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6AAD" w14:textId="05420F99" w:rsidR="00696539" w:rsidRDefault="007F0A84">
      <w:r>
        <w:t>Series</w:t>
      </w:r>
      <w:r w:rsidR="00E820F5">
        <w:t xml:space="preserve">: </w:t>
      </w:r>
      <w:r w:rsidR="005B190B">
        <w:t>Foundations</w:t>
      </w:r>
      <w:r w:rsidR="00E142D6">
        <w:t>:</w:t>
      </w:r>
      <w:r w:rsidR="005B190B">
        <w:t xml:space="preserve"> </w:t>
      </w:r>
      <w:r w:rsidR="00E820F5">
        <w:t>Genesis and Exodus</w:t>
      </w:r>
    </w:p>
    <w:p w14:paraId="7FE4F74D" w14:textId="59B75F86" w:rsidR="007F0A84" w:rsidRDefault="007F0A84">
      <w:r>
        <w:t>Topic: Tabernacle1</w:t>
      </w:r>
      <w:r w:rsidR="000A573D">
        <w:t xml:space="preserve">. What is the </w:t>
      </w:r>
      <w:r w:rsidR="00E142D6">
        <w:t>T</w:t>
      </w:r>
      <w:r w:rsidR="000A573D">
        <w:t>abernacle? Why does it matter?</w:t>
      </w:r>
    </w:p>
    <w:p w14:paraId="3CE99516" w14:textId="51641885" w:rsidR="005B190B" w:rsidRDefault="005B190B">
      <w:r>
        <w:t>Bible Passage: Exodus 25 to 32</w:t>
      </w:r>
    </w:p>
    <w:p w14:paraId="03C8C21D" w14:textId="77777777" w:rsidR="0093038A" w:rsidRDefault="0093038A"/>
    <w:p w14:paraId="6745DE34" w14:textId="51D92F5D" w:rsidR="000A573D" w:rsidRPr="00DB115E" w:rsidRDefault="007F597E">
      <w:pPr>
        <w:rPr>
          <w:b/>
          <w:bCs/>
        </w:rPr>
      </w:pPr>
      <w:r w:rsidRPr="00DB115E">
        <w:rPr>
          <w:b/>
          <w:bCs/>
        </w:rPr>
        <w:t>Part 1: Reading Exodus</w:t>
      </w:r>
      <w:r w:rsidR="00DB115E">
        <w:rPr>
          <w:b/>
          <w:bCs/>
        </w:rPr>
        <w:t xml:space="preserve"> (continued at </w:t>
      </w:r>
      <w:r w:rsidR="00E142D6">
        <w:rPr>
          <w:b/>
          <w:bCs/>
        </w:rPr>
        <w:t>page 6/8</w:t>
      </w:r>
      <w:r w:rsidR="00DB115E">
        <w:rPr>
          <w:b/>
          <w:bCs/>
        </w:rPr>
        <w:t>)</w:t>
      </w:r>
    </w:p>
    <w:p w14:paraId="1AE18B14" w14:textId="4E8F199C" w:rsidR="007F597E" w:rsidRDefault="007F597E">
      <w:r>
        <w:t>Have you tried working through Exodus 20 to 40, and Leviticus?</w:t>
      </w:r>
    </w:p>
    <w:p w14:paraId="66A2546B" w14:textId="6F8C9DA4" w:rsidR="007F597E" w:rsidRDefault="007F597E">
      <w:r>
        <w:t xml:space="preserve">What difficulties </w:t>
      </w:r>
      <w:r w:rsidR="007609FF">
        <w:t>did you experience?</w:t>
      </w:r>
    </w:p>
    <w:p w14:paraId="5CECEDB9" w14:textId="63688F36" w:rsidR="00F617DE" w:rsidRDefault="00F617DE">
      <w:r>
        <w:t>What’s the point of Exodus 20 to 40</w:t>
      </w:r>
      <w:r w:rsidR="0093038A">
        <w:t>:</w:t>
      </w:r>
    </w:p>
    <w:p w14:paraId="57667219" w14:textId="2A9FA06A" w:rsidR="00F617DE" w:rsidRPr="00EA09AC" w:rsidRDefault="00F617DE" w:rsidP="00F617DE">
      <w:pPr>
        <w:rPr>
          <w:b/>
          <w:bCs/>
          <w:i/>
          <w:iCs/>
        </w:rPr>
      </w:pPr>
      <w:r w:rsidRPr="00EA09AC">
        <w:rPr>
          <w:b/>
          <w:bCs/>
          <w:i/>
          <w:iCs/>
        </w:rPr>
        <w:t>How can a Holy God dwell among sinful people?</w:t>
      </w:r>
    </w:p>
    <w:tbl>
      <w:tblPr>
        <w:tblStyle w:val="TableGrid"/>
        <w:tblW w:w="0" w:type="auto"/>
        <w:tblLook w:val="04A0" w:firstRow="1" w:lastRow="0" w:firstColumn="1" w:lastColumn="0" w:noHBand="0" w:noVBand="1"/>
      </w:tblPr>
      <w:tblGrid>
        <w:gridCol w:w="9350"/>
      </w:tblGrid>
      <w:tr w:rsidR="00F617DE" w14:paraId="011C9D50" w14:textId="77777777" w:rsidTr="009E6B5B">
        <w:tc>
          <w:tcPr>
            <w:tcW w:w="9350" w:type="dxa"/>
          </w:tcPr>
          <w:p w14:paraId="103415CE" w14:textId="77777777" w:rsidR="00F617DE" w:rsidRDefault="00F617DE" w:rsidP="009E6B5B">
            <w:r>
              <w:t>Exodus 25</w:t>
            </w:r>
          </w:p>
          <w:p w14:paraId="393548D1" w14:textId="77777777" w:rsidR="00F617DE" w:rsidRDefault="00F617DE" w:rsidP="009E6B5B">
            <w:r>
              <w:t>1 The LORD said to Moses, 2 “Tell the Israelites to bring me an offering. You are to receive the offering for me from everyone whose heart prompts them to give. […]</w:t>
            </w:r>
          </w:p>
          <w:p w14:paraId="4C37509E" w14:textId="77777777" w:rsidR="00F617DE" w:rsidRDefault="00F617DE" w:rsidP="009E6B5B">
            <w:r>
              <w:t>8</w:t>
            </w:r>
            <w:r w:rsidRPr="006C6EE0">
              <w:t xml:space="preserve"> “Then have them make a sanctuary for me, and I will dwell among them.</w:t>
            </w:r>
          </w:p>
        </w:tc>
      </w:tr>
      <w:tr w:rsidR="00F617DE" w14:paraId="405043AE" w14:textId="77777777" w:rsidTr="009E6B5B">
        <w:tc>
          <w:tcPr>
            <w:tcW w:w="9350" w:type="dxa"/>
          </w:tcPr>
          <w:p w14:paraId="41CBA65B" w14:textId="77777777" w:rsidR="00F617DE" w:rsidRDefault="00F617DE" w:rsidP="009E6B5B">
            <w:r>
              <w:t xml:space="preserve">Exodus 29: </w:t>
            </w:r>
          </w:p>
          <w:p w14:paraId="3CB9D5EA" w14:textId="77777777" w:rsidR="00F617DE" w:rsidRDefault="00F617DE" w:rsidP="009E6B5B">
            <w:r>
              <w:t>44 “</w:t>
            </w:r>
            <w:proofErr w:type="gramStart"/>
            <w:r>
              <w:t>So</w:t>
            </w:r>
            <w:proofErr w:type="gramEnd"/>
            <w:r>
              <w:t xml:space="preserve"> I will consecrate the tent of meeting and the altar and will consecrate Aaron and his sons to serve me as priests. 45 Then I will dwell among the Israelites and be their God. 46 They will know that I am the LORD their God, who brought them out of Egypt so that I might dwell among them. I am the LORD their God.</w:t>
            </w:r>
          </w:p>
        </w:tc>
      </w:tr>
    </w:tbl>
    <w:p w14:paraId="0B375E04" w14:textId="77777777" w:rsidR="00396F8E" w:rsidRDefault="00396F8E"/>
    <w:p w14:paraId="1152D4AB" w14:textId="7A6E585C" w:rsidR="007609FF" w:rsidRDefault="00591BDB">
      <w:r>
        <w:t>W</w:t>
      </w:r>
      <w:r w:rsidR="00943854">
        <w:t>ork through the</w:t>
      </w:r>
      <w:r w:rsidR="003132EC">
        <w:t xml:space="preserve"> </w:t>
      </w:r>
      <w:r w:rsidR="00943854">
        <w:t>exercises at the end</w:t>
      </w:r>
      <w:r w:rsidR="00E142D6">
        <w:t xml:space="preserve"> (pages 6/8 – 8/8)</w:t>
      </w:r>
      <w:r w:rsidR="003132EC">
        <w:t>.</w:t>
      </w:r>
    </w:p>
    <w:p w14:paraId="74F0EFE7" w14:textId="77777777" w:rsidR="008827DA" w:rsidRDefault="008827DA">
      <w:pPr>
        <w:rPr>
          <w:b/>
          <w:bCs/>
        </w:rPr>
      </w:pPr>
    </w:p>
    <w:p w14:paraId="05F5082C" w14:textId="2C204D83" w:rsidR="00943854" w:rsidRPr="00DF6923" w:rsidRDefault="00943854">
      <w:pPr>
        <w:rPr>
          <w:b/>
          <w:bCs/>
        </w:rPr>
      </w:pPr>
      <w:r w:rsidRPr="00DF6923">
        <w:rPr>
          <w:b/>
          <w:bCs/>
        </w:rPr>
        <w:t xml:space="preserve">Part 2: </w:t>
      </w:r>
      <w:r w:rsidR="00E142D6">
        <w:rPr>
          <w:b/>
          <w:bCs/>
        </w:rPr>
        <w:t>S</w:t>
      </w:r>
      <w:r w:rsidRPr="00DF6923">
        <w:rPr>
          <w:b/>
          <w:bCs/>
        </w:rPr>
        <w:t>abbath</w:t>
      </w:r>
    </w:p>
    <w:p w14:paraId="63944DD1" w14:textId="3470AA8A" w:rsidR="007D51DB" w:rsidRPr="00061AD2" w:rsidRDefault="000C4BC7" w:rsidP="005B5343">
      <w:pPr>
        <w:spacing w:after="0"/>
        <w:rPr>
          <w:b/>
          <w:bCs/>
          <w:i/>
          <w:iCs/>
        </w:rPr>
      </w:pPr>
      <w:r>
        <w:rPr>
          <w:b/>
          <w:bCs/>
          <w:i/>
          <w:iCs/>
        </w:rPr>
        <w:t>We,</w:t>
      </w:r>
      <w:r w:rsidR="00524113">
        <w:rPr>
          <w:b/>
          <w:bCs/>
          <w:i/>
          <w:iCs/>
        </w:rPr>
        <w:t xml:space="preserve"> </w:t>
      </w:r>
      <w:r w:rsidR="00607751">
        <w:rPr>
          <w:b/>
          <w:bCs/>
          <w:i/>
          <w:iCs/>
        </w:rPr>
        <w:t>as a</w:t>
      </w:r>
      <w:r w:rsidR="00524113">
        <w:rPr>
          <w:b/>
          <w:bCs/>
          <w:i/>
          <w:iCs/>
        </w:rPr>
        <w:t xml:space="preserve"> </w:t>
      </w:r>
      <w:r w:rsidR="00E142D6">
        <w:rPr>
          <w:b/>
          <w:bCs/>
          <w:i/>
          <w:iCs/>
        </w:rPr>
        <w:t>T</w:t>
      </w:r>
      <w:r w:rsidR="0004082D" w:rsidRPr="00061AD2">
        <w:rPr>
          <w:b/>
          <w:bCs/>
          <w:i/>
          <w:iCs/>
        </w:rPr>
        <w:t xml:space="preserve">abernacle of the Holy God. </w:t>
      </w:r>
    </w:p>
    <w:p w14:paraId="63E9DB7E" w14:textId="77777777" w:rsidR="00846715" w:rsidRDefault="00846715" w:rsidP="005B5343">
      <w:pPr>
        <w:spacing w:after="0"/>
        <w:rPr>
          <w:b/>
          <w:bCs/>
        </w:rPr>
      </w:pPr>
    </w:p>
    <w:p w14:paraId="348886E6" w14:textId="677A8FC1" w:rsidR="005B5343" w:rsidRPr="00C25DD6" w:rsidRDefault="005B5343" w:rsidP="005B5343">
      <w:pPr>
        <w:spacing w:after="0"/>
        <w:rPr>
          <w:b/>
          <w:bCs/>
        </w:rPr>
      </w:pPr>
      <w:r w:rsidRPr="00C25DD6">
        <w:rPr>
          <w:b/>
          <w:bCs/>
        </w:rPr>
        <w:t>Exodus 31</w:t>
      </w:r>
    </w:p>
    <w:p w14:paraId="74ABF74C" w14:textId="77777777" w:rsidR="005B5343" w:rsidRDefault="005B5343" w:rsidP="005B5343">
      <w:pPr>
        <w:spacing w:after="0"/>
      </w:pPr>
      <w:r>
        <w:t>12 Then the LORD said to Moses,</w:t>
      </w:r>
    </w:p>
    <w:p w14:paraId="043B2556" w14:textId="77777777" w:rsidR="005B5343" w:rsidRDefault="005B5343" w:rsidP="005B5343">
      <w:r>
        <w:t xml:space="preserve">13 “Say to the Israelites, ‘You must observe my Sabbaths. </w:t>
      </w:r>
    </w:p>
    <w:tbl>
      <w:tblPr>
        <w:tblStyle w:val="TableGrid"/>
        <w:tblW w:w="9493" w:type="dxa"/>
        <w:tblLook w:val="04A0" w:firstRow="1" w:lastRow="0" w:firstColumn="1" w:lastColumn="0" w:noHBand="0" w:noVBand="1"/>
      </w:tblPr>
      <w:tblGrid>
        <w:gridCol w:w="4945"/>
        <w:gridCol w:w="4548"/>
      </w:tblGrid>
      <w:tr w:rsidR="00087FEA" w:rsidRPr="00F64092" w14:paraId="32B1FD65" w14:textId="77777777" w:rsidTr="009E6B5B">
        <w:tc>
          <w:tcPr>
            <w:tcW w:w="4945" w:type="dxa"/>
          </w:tcPr>
          <w:p w14:paraId="09834B17" w14:textId="77777777" w:rsidR="00087FEA" w:rsidRPr="00F64092" w:rsidRDefault="00087FEA" w:rsidP="009E6B5B">
            <w:pPr>
              <w:rPr>
                <w:b/>
                <w:bCs/>
                <w:i/>
                <w:iCs/>
                <w:sz w:val="23"/>
                <w:szCs w:val="23"/>
              </w:rPr>
            </w:pPr>
            <w:r w:rsidRPr="00F64092">
              <w:rPr>
                <w:b/>
                <w:bCs/>
                <w:i/>
                <w:iCs/>
                <w:sz w:val="23"/>
                <w:szCs w:val="23"/>
              </w:rPr>
              <w:t>Reasons1: recognizable as a real relationship—exclusive, permanent</w:t>
            </w:r>
          </w:p>
        </w:tc>
        <w:tc>
          <w:tcPr>
            <w:tcW w:w="4548" w:type="dxa"/>
          </w:tcPr>
          <w:p w14:paraId="5B47CF8C" w14:textId="77777777" w:rsidR="001B76E7" w:rsidRDefault="00087FEA" w:rsidP="009E6B5B">
            <w:pPr>
              <w:rPr>
                <w:b/>
                <w:bCs/>
                <w:i/>
                <w:iCs/>
                <w:sz w:val="23"/>
                <w:szCs w:val="23"/>
              </w:rPr>
            </w:pPr>
            <w:r w:rsidRPr="00F64092">
              <w:rPr>
                <w:b/>
                <w:bCs/>
                <w:i/>
                <w:iCs/>
                <w:sz w:val="23"/>
                <w:szCs w:val="23"/>
              </w:rPr>
              <w:t>Reasons 2</w:t>
            </w:r>
          </w:p>
          <w:p w14:paraId="0CE47039" w14:textId="5E2F6523" w:rsidR="00087FEA" w:rsidRPr="001B76E7" w:rsidRDefault="00087FEA" w:rsidP="009E6B5B">
            <w:pPr>
              <w:rPr>
                <w:b/>
                <w:bCs/>
                <w:i/>
                <w:iCs/>
                <w:sz w:val="23"/>
                <w:szCs w:val="23"/>
              </w:rPr>
            </w:pPr>
            <w:r w:rsidRPr="001B76E7">
              <w:rPr>
                <w:b/>
                <w:bCs/>
                <w:i/>
                <w:iCs/>
                <w:sz w:val="23"/>
                <w:szCs w:val="23"/>
              </w:rPr>
              <w:t>: set apart (holy)</w:t>
            </w:r>
          </w:p>
        </w:tc>
      </w:tr>
      <w:tr w:rsidR="00087FEA" w:rsidRPr="00F64092" w14:paraId="215773FA" w14:textId="77777777" w:rsidTr="009E6B5B">
        <w:tc>
          <w:tcPr>
            <w:tcW w:w="4945" w:type="dxa"/>
          </w:tcPr>
          <w:p w14:paraId="7152D87D" w14:textId="77777777" w:rsidR="00087FEA" w:rsidRPr="00F64092" w:rsidRDefault="00087FEA" w:rsidP="009E6B5B">
            <w:pPr>
              <w:rPr>
                <w:sz w:val="23"/>
                <w:szCs w:val="23"/>
              </w:rPr>
            </w:pPr>
            <w:r w:rsidRPr="008F3471">
              <w:rPr>
                <w:b/>
                <w:bCs/>
                <w:sz w:val="23"/>
                <w:szCs w:val="23"/>
              </w:rPr>
              <w:t xml:space="preserve">This will be </w:t>
            </w:r>
            <w:r w:rsidRPr="008F3471">
              <w:rPr>
                <w:b/>
                <w:bCs/>
                <w:sz w:val="23"/>
                <w:szCs w:val="23"/>
                <w:u w:val="single"/>
              </w:rPr>
              <w:t>a sign between me and you</w:t>
            </w:r>
            <w:r w:rsidRPr="00F64092">
              <w:rPr>
                <w:sz w:val="23"/>
                <w:szCs w:val="23"/>
              </w:rPr>
              <w:t xml:space="preserve"> for the generations to come, </w:t>
            </w:r>
          </w:p>
        </w:tc>
        <w:tc>
          <w:tcPr>
            <w:tcW w:w="4548" w:type="dxa"/>
          </w:tcPr>
          <w:p w14:paraId="12483A95" w14:textId="77777777" w:rsidR="00087FEA" w:rsidRPr="00F64092" w:rsidRDefault="00087FEA" w:rsidP="009E6B5B">
            <w:pPr>
              <w:rPr>
                <w:sz w:val="23"/>
                <w:szCs w:val="23"/>
              </w:rPr>
            </w:pPr>
            <w:proofErr w:type="gramStart"/>
            <w:r w:rsidRPr="00F64092">
              <w:rPr>
                <w:sz w:val="23"/>
                <w:szCs w:val="23"/>
              </w:rPr>
              <w:t>so</w:t>
            </w:r>
            <w:proofErr w:type="gramEnd"/>
            <w:r w:rsidRPr="00F64092">
              <w:rPr>
                <w:sz w:val="23"/>
                <w:szCs w:val="23"/>
              </w:rPr>
              <w:t xml:space="preserve"> you may know that </w:t>
            </w:r>
          </w:p>
          <w:p w14:paraId="77FC33AD" w14:textId="77777777" w:rsidR="00087FEA" w:rsidRPr="00F64092" w:rsidRDefault="00087FEA" w:rsidP="009E6B5B">
            <w:pPr>
              <w:rPr>
                <w:sz w:val="23"/>
                <w:szCs w:val="23"/>
              </w:rPr>
            </w:pPr>
            <w:r w:rsidRPr="00F64092">
              <w:rPr>
                <w:b/>
                <w:bCs/>
                <w:sz w:val="23"/>
                <w:szCs w:val="23"/>
                <w:u w:val="single"/>
              </w:rPr>
              <w:t>I am the LORD, who makes you holy</w:t>
            </w:r>
            <w:r w:rsidRPr="00F64092">
              <w:rPr>
                <w:sz w:val="23"/>
                <w:szCs w:val="23"/>
              </w:rPr>
              <w:t>.</w:t>
            </w:r>
          </w:p>
        </w:tc>
      </w:tr>
      <w:tr w:rsidR="00087FEA" w:rsidRPr="00F64092" w14:paraId="4883116C" w14:textId="77777777" w:rsidTr="009E6B5B">
        <w:tc>
          <w:tcPr>
            <w:tcW w:w="4945" w:type="dxa"/>
          </w:tcPr>
          <w:p w14:paraId="330908AD" w14:textId="77777777" w:rsidR="00087FEA" w:rsidRPr="00F64092" w:rsidRDefault="00087FEA" w:rsidP="009E6B5B">
            <w:pPr>
              <w:rPr>
                <w:sz w:val="23"/>
                <w:szCs w:val="23"/>
              </w:rPr>
            </w:pPr>
          </w:p>
        </w:tc>
        <w:tc>
          <w:tcPr>
            <w:tcW w:w="4548" w:type="dxa"/>
          </w:tcPr>
          <w:p w14:paraId="7C9E99EE" w14:textId="0C60892C" w:rsidR="00087FEA" w:rsidRPr="00F64092" w:rsidRDefault="00087FEA" w:rsidP="009E6B5B">
            <w:pPr>
              <w:rPr>
                <w:sz w:val="23"/>
                <w:szCs w:val="23"/>
              </w:rPr>
            </w:pPr>
            <w:r w:rsidRPr="00F64092">
              <w:rPr>
                <w:sz w:val="23"/>
                <w:szCs w:val="23"/>
              </w:rPr>
              <w:t xml:space="preserve">14 </w:t>
            </w:r>
            <w:proofErr w:type="gramStart"/>
            <w:r w:rsidRPr="00F64092">
              <w:rPr>
                <w:sz w:val="23"/>
                <w:szCs w:val="23"/>
              </w:rPr>
              <w:t>“ ‘</w:t>
            </w:r>
            <w:proofErr w:type="gramEnd"/>
            <w:r w:rsidRPr="00F64092">
              <w:rPr>
                <w:sz w:val="23"/>
                <w:szCs w:val="23"/>
              </w:rPr>
              <w:t xml:space="preserve">Observe the Sabbath, </w:t>
            </w:r>
          </w:p>
          <w:p w14:paraId="6B842B6E" w14:textId="77777777" w:rsidR="00087FEA" w:rsidRPr="00F64092" w:rsidRDefault="00087FEA" w:rsidP="009E6B5B">
            <w:pPr>
              <w:rPr>
                <w:sz w:val="23"/>
                <w:szCs w:val="23"/>
              </w:rPr>
            </w:pPr>
            <w:r w:rsidRPr="00F64092">
              <w:rPr>
                <w:sz w:val="23"/>
                <w:szCs w:val="23"/>
              </w:rPr>
              <w:lastRenderedPageBreak/>
              <w:t xml:space="preserve">because it is </w:t>
            </w:r>
            <w:r w:rsidRPr="00F64092">
              <w:rPr>
                <w:b/>
                <w:bCs/>
                <w:sz w:val="23"/>
                <w:szCs w:val="23"/>
                <w:u w:val="single"/>
              </w:rPr>
              <w:t>holy to you</w:t>
            </w:r>
            <w:r w:rsidRPr="00F64092">
              <w:rPr>
                <w:sz w:val="23"/>
                <w:szCs w:val="23"/>
              </w:rPr>
              <w:t>. Anyone who desecrates it is to be put to death; those who do any work on that day must be cut off from their people.</w:t>
            </w:r>
          </w:p>
        </w:tc>
      </w:tr>
      <w:tr w:rsidR="00087FEA" w:rsidRPr="00F64092" w14:paraId="4B1942F3" w14:textId="77777777" w:rsidTr="009E6B5B">
        <w:tc>
          <w:tcPr>
            <w:tcW w:w="4945" w:type="dxa"/>
          </w:tcPr>
          <w:p w14:paraId="67403CD1" w14:textId="77777777" w:rsidR="00087FEA" w:rsidRPr="00F64092" w:rsidRDefault="00087FEA" w:rsidP="009E6B5B">
            <w:pPr>
              <w:rPr>
                <w:sz w:val="23"/>
                <w:szCs w:val="23"/>
              </w:rPr>
            </w:pPr>
          </w:p>
        </w:tc>
        <w:tc>
          <w:tcPr>
            <w:tcW w:w="4548" w:type="dxa"/>
          </w:tcPr>
          <w:p w14:paraId="6F5C849B" w14:textId="77777777" w:rsidR="00B20322" w:rsidRDefault="00087FEA" w:rsidP="009E6B5B">
            <w:pPr>
              <w:rPr>
                <w:sz w:val="23"/>
                <w:szCs w:val="23"/>
              </w:rPr>
            </w:pPr>
            <w:r w:rsidRPr="00F64092">
              <w:rPr>
                <w:sz w:val="23"/>
                <w:szCs w:val="23"/>
              </w:rPr>
              <w:t xml:space="preserve">15 For six days work is to be done, but the seventh day is a day of sabbath rest, </w:t>
            </w:r>
          </w:p>
          <w:p w14:paraId="2669FCF0" w14:textId="4B755577" w:rsidR="00087FEA" w:rsidRPr="00F64092" w:rsidRDefault="00087FEA" w:rsidP="009E6B5B">
            <w:pPr>
              <w:rPr>
                <w:sz w:val="23"/>
                <w:szCs w:val="23"/>
              </w:rPr>
            </w:pPr>
            <w:r w:rsidRPr="00B20322">
              <w:rPr>
                <w:b/>
                <w:bCs/>
                <w:sz w:val="23"/>
                <w:szCs w:val="23"/>
                <w:u w:val="single"/>
              </w:rPr>
              <w:t>holy to the LORD</w:t>
            </w:r>
            <w:r w:rsidRPr="00F64092">
              <w:rPr>
                <w:sz w:val="23"/>
                <w:szCs w:val="23"/>
              </w:rPr>
              <w:t>. Whoever does any work on the Sabbath day is to be put to death.</w:t>
            </w:r>
          </w:p>
        </w:tc>
      </w:tr>
      <w:tr w:rsidR="00087FEA" w:rsidRPr="00F64092" w14:paraId="6E324E00" w14:textId="77777777" w:rsidTr="009E6B5B">
        <w:tc>
          <w:tcPr>
            <w:tcW w:w="4945" w:type="dxa"/>
          </w:tcPr>
          <w:p w14:paraId="232A5439" w14:textId="77777777" w:rsidR="00087FEA" w:rsidRPr="00F64092" w:rsidRDefault="00087FEA" w:rsidP="009E6B5B">
            <w:pPr>
              <w:rPr>
                <w:sz w:val="23"/>
                <w:szCs w:val="23"/>
              </w:rPr>
            </w:pPr>
            <w:r w:rsidRPr="00F64092">
              <w:rPr>
                <w:sz w:val="23"/>
                <w:szCs w:val="23"/>
              </w:rPr>
              <w:t xml:space="preserve">16 The Israelites are to observe the Sabbath, celebrating it for the generations to come </w:t>
            </w:r>
          </w:p>
          <w:p w14:paraId="29EDD06C" w14:textId="77777777" w:rsidR="00087FEA" w:rsidRPr="00F64092" w:rsidRDefault="00087FEA" w:rsidP="009E6B5B">
            <w:pPr>
              <w:rPr>
                <w:sz w:val="23"/>
                <w:szCs w:val="23"/>
              </w:rPr>
            </w:pPr>
            <w:r w:rsidRPr="001720B6">
              <w:rPr>
                <w:b/>
                <w:bCs/>
                <w:sz w:val="23"/>
                <w:szCs w:val="23"/>
              </w:rPr>
              <w:t xml:space="preserve">as </w:t>
            </w:r>
            <w:r w:rsidRPr="001720B6">
              <w:rPr>
                <w:b/>
                <w:bCs/>
                <w:sz w:val="23"/>
                <w:szCs w:val="23"/>
                <w:u w:val="single"/>
              </w:rPr>
              <w:t>a lasting covenant</w:t>
            </w:r>
            <w:r w:rsidRPr="00F64092">
              <w:rPr>
                <w:sz w:val="23"/>
                <w:szCs w:val="23"/>
              </w:rPr>
              <w:t>.</w:t>
            </w:r>
          </w:p>
        </w:tc>
        <w:tc>
          <w:tcPr>
            <w:tcW w:w="4548" w:type="dxa"/>
          </w:tcPr>
          <w:p w14:paraId="23617E2D" w14:textId="77777777" w:rsidR="00087FEA" w:rsidRPr="00F64092" w:rsidRDefault="00087FEA" w:rsidP="009E6B5B">
            <w:pPr>
              <w:rPr>
                <w:sz w:val="23"/>
                <w:szCs w:val="23"/>
              </w:rPr>
            </w:pPr>
          </w:p>
        </w:tc>
      </w:tr>
      <w:tr w:rsidR="00087FEA" w:rsidRPr="00F64092" w14:paraId="6FF0A67B" w14:textId="77777777" w:rsidTr="009E6B5B">
        <w:tc>
          <w:tcPr>
            <w:tcW w:w="4945" w:type="dxa"/>
          </w:tcPr>
          <w:p w14:paraId="5035C3F5" w14:textId="77777777" w:rsidR="00CF7E93" w:rsidRDefault="00087FEA" w:rsidP="009E6B5B">
            <w:pPr>
              <w:rPr>
                <w:sz w:val="23"/>
                <w:szCs w:val="23"/>
              </w:rPr>
            </w:pPr>
            <w:r w:rsidRPr="00F64092">
              <w:rPr>
                <w:sz w:val="23"/>
                <w:szCs w:val="23"/>
              </w:rPr>
              <w:t xml:space="preserve">17 </w:t>
            </w:r>
            <w:r w:rsidRPr="001720B6">
              <w:rPr>
                <w:b/>
                <w:bCs/>
                <w:sz w:val="23"/>
                <w:szCs w:val="23"/>
              </w:rPr>
              <w:t xml:space="preserve">It will be </w:t>
            </w:r>
            <w:r w:rsidRPr="001720B6">
              <w:rPr>
                <w:b/>
                <w:bCs/>
                <w:sz w:val="23"/>
                <w:szCs w:val="23"/>
                <w:u w:val="single"/>
              </w:rPr>
              <w:t>a sign</w:t>
            </w:r>
            <w:r w:rsidRPr="001720B6">
              <w:rPr>
                <w:b/>
                <w:bCs/>
                <w:sz w:val="23"/>
                <w:szCs w:val="23"/>
              </w:rPr>
              <w:t xml:space="preserve"> between me and the Israelites forever</w:t>
            </w:r>
            <w:r w:rsidRPr="00F64092">
              <w:rPr>
                <w:sz w:val="23"/>
                <w:szCs w:val="23"/>
              </w:rPr>
              <w:t xml:space="preserve">, </w:t>
            </w:r>
          </w:p>
          <w:p w14:paraId="1AE7450C" w14:textId="31B6E32B" w:rsidR="00087FEA" w:rsidRPr="00F64092" w:rsidRDefault="00087FEA" w:rsidP="009E6B5B">
            <w:pPr>
              <w:rPr>
                <w:sz w:val="23"/>
                <w:szCs w:val="23"/>
              </w:rPr>
            </w:pPr>
            <w:r w:rsidRPr="00F64092">
              <w:rPr>
                <w:sz w:val="23"/>
                <w:szCs w:val="23"/>
              </w:rPr>
              <w:t>for in six days the LORD made the heavens and the earth, and on the seventh day he rested and was refreshed.’ ”</w:t>
            </w:r>
          </w:p>
        </w:tc>
        <w:tc>
          <w:tcPr>
            <w:tcW w:w="4548" w:type="dxa"/>
          </w:tcPr>
          <w:p w14:paraId="35509854" w14:textId="77777777" w:rsidR="00087FEA" w:rsidRPr="00F64092" w:rsidRDefault="00087FEA" w:rsidP="009E6B5B">
            <w:pPr>
              <w:rPr>
                <w:sz w:val="23"/>
                <w:szCs w:val="23"/>
              </w:rPr>
            </w:pPr>
          </w:p>
        </w:tc>
      </w:tr>
    </w:tbl>
    <w:p w14:paraId="0FEB478E" w14:textId="77777777" w:rsidR="004B4F78" w:rsidRDefault="004B4F78" w:rsidP="004B4F78">
      <w:pPr>
        <w:spacing w:before="240"/>
      </w:pPr>
      <w:r>
        <w:t xml:space="preserve">Does it matter that an exclusive, permanent relationship is made recognizable to others as really there, actually existing? </w:t>
      </w:r>
    </w:p>
    <w:p w14:paraId="610B2074" w14:textId="77777777" w:rsidR="00B4598C" w:rsidRDefault="00B4598C" w:rsidP="00B4598C">
      <w:pPr>
        <w:pStyle w:val="ListParagraph"/>
        <w:numPr>
          <w:ilvl w:val="0"/>
          <w:numId w:val="1"/>
        </w:numPr>
        <w:ind w:left="426"/>
      </w:pPr>
      <w:r>
        <w:t xml:space="preserve">Is this day “holy (set apart) to you” as it is “holy to the Lord”? </w:t>
      </w:r>
    </w:p>
    <w:p w14:paraId="02E8F456" w14:textId="77777777" w:rsidR="00B4598C" w:rsidRDefault="00B4598C" w:rsidP="00B4598C">
      <w:pPr>
        <w:pStyle w:val="ListParagraph"/>
        <w:numPr>
          <w:ilvl w:val="0"/>
          <w:numId w:val="1"/>
        </w:numPr>
        <w:ind w:left="426"/>
      </w:pPr>
      <w:r>
        <w:t>What is “death”? What followed from the death of our relationship with God? There is judgement, but is this illogical? Or is it a progression from, a demonstration of what has already occurred?</w:t>
      </w:r>
    </w:p>
    <w:p w14:paraId="3DF233D3" w14:textId="77777777" w:rsidR="00B4598C" w:rsidRDefault="00B4598C" w:rsidP="00B4598C">
      <w:pPr>
        <w:pStyle w:val="ListParagraph"/>
        <w:numPr>
          <w:ilvl w:val="0"/>
          <w:numId w:val="1"/>
        </w:numPr>
        <w:ind w:left="426"/>
      </w:pPr>
      <w:r>
        <w:t xml:space="preserve">Is God </w:t>
      </w:r>
      <w:r w:rsidRPr="00882F83">
        <w:rPr>
          <w:i/>
          <w:iCs/>
        </w:rPr>
        <w:t>dead serious</w:t>
      </w:r>
      <w:r>
        <w:t xml:space="preserve"> about the sabbath? </w:t>
      </w:r>
      <w:r w:rsidRPr="00A23978">
        <w:rPr>
          <w:u w:val="single"/>
        </w:rPr>
        <w:t xml:space="preserve">Yes. </w:t>
      </w:r>
      <w:r w:rsidRPr="00A23978">
        <w:rPr>
          <w:i/>
          <w:iCs/>
          <w:u w:val="single"/>
        </w:rPr>
        <w:t>Literally</w:t>
      </w:r>
      <w:r>
        <w:t xml:space="preserve">. </w:t>
      </w:r>
    </w:p>
    <w:p w14:paraId="1524A6E0" w14:textId="1866BFA7" w:rsidR="007F015D" w:rsidRPr="008D49B9" w:rsidRDefault="00D1709D" w:rsidP="00B4598C">
      <w:pPr>
        <w:rPr>
          <w:b/>
          <w:bCs/>
          <w:i/>
          <w:iCs/>
        </w:rPr>
      </w:pPr>
      <w:r>
        <w:rPr>
          <w:b/>
          <w:bCs/>
          <w:i/>
          <w:iCs/>
        </w:rPr>
        <w:t>G</w:t>
      </w:r>
      <w:r w:rsidR="00115E74">
        <w:rPr>
          <w:b/>
          <w:bCs/>
          <w:i/>
          <w:iCs/>
        </w:rPr>
        <w:t>e</w:t>
      </w:r>
      <w:r>
        <w:rPr>
          <w:b/>
          <w:bCs/>
          <w:i/>
          <w:iCs/>
        </w:rPr>
        <w:t>t b</w:t>
      </w:r>
      <w:r w:rsidR="007F015D" w:rsidRPr="008D49B9">
        <w:rPr>
          <w:b/>
          <w:bCs/>
          <w:i/>
          <w:iCs/>
        </w:rPr>
        <w:t>eneath the form</w:t>
      </w:r>
    </w:p>
    <w:p w14:paraId="00C3DD63" w14:textId="34644100" w:rsidR="00873AF8" w:rsidRDefault="00B4598C" w:rsidP="00873AF8">
      <w:r>
        <w:t xml:space="preserve"> </w:t>
      </w:r>
      <w:r w:rsidR="002D39E4">
        <w:t xml:space="preserve">How did </w:t>
      </w:r>
      <w:r w:rsidRPr="00291FD1">
        <w:rPr>
          <w:b/>
          <w:bCs/>
          <w:i/>
          <w:iCs/>
        </w:rPr>
        <w:t>Jesus fulfill</w:t>
      </w:r>
      <w:r>
        <w:t xml:space="preserve"> this </w:t>
      </w:r>
      <w:proofErr w:type="gramStart"/>
      <w:r>
        <w:t>perfectly</w:t>
      </w:r>
      <w:r w:rsidR="002D39E4">
        <w:t>?</w:t>
      </w:r>
      <w:r w:rsidR="00873AF8">
        <w:t>.</w:t>
      </w:r>
      <w:proofErr w:type="gramEnd"/>
    </w:p>
    <w:tbl>
      <w:tblPr>
        <w:tblStyle w:val="TableGrid"/>
        <w:tblW w:w="9639" w:type="dxa"/>
        <w:tblInd w:w="-5" w:type="dxa"/>
        <w:tblLook w:val="04A0" w:firstRow="1" w:lastRow="0" w:firstColumn="1" w:lastColumn="0" w:noHBand="0" w:noVBand="1"/>
      </w:tblPr>
      <w:tblGrid>
        <w:gridCol w:w="9639"/>
      </w:tblGrid>
      <w:tr w:rsidR="00873AF8" w14:paraId="43DCB9DF" w14:textId="77777777" w:rsidTr="009E6B5B">
        <w:tc>
          <w:tcPr>
            <w:tcW w:w="9639" w:type="dxa"/>
          </w:tcPr>
          <w:p w14:paraId="7510DDC0" w14:textId="77777777" w:rsidR="00873AF8" w:rsidRDefault="00873AF8" w:rsidP="009E6B5B">
            <w:r>
              <w:t>Mark 2</w:t>
            </w:r>
          </w:p>
          <w:p w14:paraId="23181733" w14:textId="77777777" w:rsidR="00873AF8" w:rsidRDefault="00873AF8" w:rsidP="009E6B5B">
            <w:r>
              <w:t>23 One Sabbath Jesus was going through the grainfields, and as his disciples walked along, they began to pick some heads of grain. 24 The Pharisees said to him, “Look, why are they doing what is unlawful on the Sabbath?”</w:t>
            </w:r>
          </w:p>
          <w:p w14:paraId="6E3EB5B3" w14:textId="77777777" w:rsidR="00873AF8" w:rsidRDefault="00873AF8" w:rsidP="009E6B5B">
            <w:r>
              <w:t>25 He answered, “Have you never read what David did when he and his companions were hungry and in need? 26 In the days of Abiathar the high priest, he entered the house of God and ate the consecrated bread, which is lawful only for priests to eat. And he also gave some to his companions.”</w:t>
            </w:r>
          </w:p>
          <w:p w14:paraId="76CD7A60" w14:textId="77777777" w:rsidR="00873AF8" w:rsidRDefault="00873AF8" w:rsidP="009E6B5B">
            <w:r>
              <w:t>27 Then he said to them, “The Sabbath was made for man, not man for the Sabbath. 28 So the Son of Man is Lord even of the Sabbath.”</w:t>
            </w:r>
          </w:p>
        </w:tc>
      </w:tr>
      <w:tr w:rsidR="00873AF8" w14:paraId="0D73D9E8" w14:textId="77777777" w:rsidTr="009E6B5B">
        <w:tc>
          <w:tcPr>
            <w:tcW w:w="9639" w:type="dxa"/>
          </w:tcPr>
          <w:p w14:paraId="05D389BD" w14:textId="77777777" w:rsidR="00873AF8" w:rsidRDefault="00873AF8" w:rsidP="009E6B5B">
            <w:r>
              <w:t>Mark3</w:t>
            </w:r>
          </w:p>
          <w:p w14:paraId="1F57D674" w14:textId="77777777" w:rsidR="00873AF8" w:rsidRDefault="00873AF8" w:rsidP="009E6B5B">
            <w:r>
              <w:t> Another time Jesus went into the synagogue, and a man with a shriveled hand was there. 2 Some of them were looking for a reason to accuse Jesus, so they watched him closely to see if he would heal him on the Sabbath. 3 Jesus said to the man with the shriveled hand, “Stand up in front of everyone.”</w:t>
            </w:r>
          </w:p>
          <w:p w14:paraId="07CADBDD" w14:textId="77777777" w:rsidR="00873AF8" w:rsidRDefault="00873AF8" w:rsidP="009E6B5B">
            <w:r>
              <w:lastRenderedPageBreak/>
              <w:t>4 Then Jesus asked them, “Which is lawful on the Sabbath: to do good or to do evil, to save life or to kill?” But they remained silent.</w:t>
            </w:r>
          </w:p>
          <w:p w14:paraId="0C6157D9" w14:textId="77777777" w:rsidR="00873AF8" w:rsidRDefault="00873AF8" w:rsidP="009E6B5B">
            <w:r>
              <w:t>5 He looked around at them in anger and, deeply distressed at their stubborn hearts, said to the man, “Stretch out your hand.” He stretched it out, and his hand was completely restored. 6 Then the Pharisees went out and began to plot with the Herodians how they might kill Jesus.</w:t>
            </w:r>
          </w:p>
        </w:tc>
      </w:tr>
    </w:tbl>
    <w:p w14:paraId="58F88783" w14:textId="77777777" w:rsidR="006524B5" w:rsidRDefault="006524B5" w:rsidP="008B551A">
      <w:pPr>
        <w:spacing w:before="240"/>
      </w:pPr>
      <w:r>
        <w:lastRenderedPageBreak/>
        <w:t>Which is the wrong question? Which questions do these passages answer?</w:t>
      </w:r>
    </w:p>
    <w:p w14:paraId="5999E29E" w14:textId="4C0F75B1" w:rsidR="008B551A" w:rsidRDefault="006A0825" w:rsidP="008B551A">
      <w:pPr>
        <w:spacing w:before="240"/>
      </w:pPr>
      <w:proofErr w:type="gramStart"/>
      <w:r>
        <w:t xml:space="preserve">Usual </w:t>
      </w:r>
      <w:r w:rsidR="00663976">
        <w:t xml:space="preserve"> </w:t>
      </w:r>
      <w:r w:rsidR="00873AF8">
        <w:t>question</w:t>
      </w:r>
      <w:proofErr w:type="gramEnd"/>
      <w:r w:rsidR="00EB2C24">
        <w:t>:</w:t>
      </w:r>
      <w:r w:rsidR="00455C68">
        <w:t xml:space="preserve"> What work can I do? Why he can do ___and I cannot?</w:t>
      </w:r>
    </w:p>
    <w:p w14:paraId="6FA71EED" w14:textId="77777777" w:rsidR="006A0825" w:rsidRDefault="006A0825" w:rsidP="00873AF8">
      <w:pPr>
        <w:spacing w:after="0"/>
        <w:rPr>
          <w:b/>
          <w:bCs/>
          <w:i/>
          <w:iCs/>
        </w:rPr>
      </w:pPr>
      <w:r>
        <w:rPr>
          <w:b/>
          <w:bCs/>
          <w:i/>
          <w:iCs/>
        </w:rPr>
        <w:t>Questions:</w:t>
      </w:r>
    </w:p>
    <w:p w14:paraId="4E8F14EF" w14:textId="4F404515" w:rsidR="00873AF8" w:rsidRDefault="00F64346" w:rsidP="00873AF8">
      <w:pPr>
        <w:spacing w:after="0"/>
        <w:rPr>
          <w:i/>
          <w:iCs/>
        </w:rPr>
      </w:pPr>
      <w:r w:rsidRPr="00AC0E9D">
        <w:rPr>
          <w:b/>
          <w:bCs/>
          <w:i/>
          <w:iCs/>
        </w:rPr>
        <w:t xml:space="preserve">How does the Sabbath </w:t>
      </w:r>
      <w:r w:rsidR="00AC0E9D">
        <w:rPr>
          <w:b/>
          <w:bCs/>
          <w:i/>
          <w:iCs/>
        </w:rPr>
        <w:t>demonstrate</w:t>
      </w:r>
      <w:r w:rsidR="00873AF8">
        <w:rPr>
          <w:i/>
          <w:iCs/>
        </w:rPr>
        <w:t>:</w:t>
      </w:r>
    </w:p>
    <w:p w14:paraId="622302F8" w14:textId="77777777" w:rsidR="00873AF8" w:rsidRDefault="00873AF8" w:rsidP="00873AF8">
      <w:pPr>
        <w:pStyle w:val="ListParagraph"/>
        <w:numPr>
          <w:ilvl w:val="0"/>
          <w:numId w:val="1"/>
        </w:numPr>
        <w:ind w:left="426" w:hanging="426"/>
      </w:pPr>
      <w:r>
        <w:t xml:space="preserve">Who is God? How did God work?  what was the reality set by God? </w:t>
      </w:r>
    </w:p>
    <w:p w14:paraId="7435BE61" w14:textId="331FC5B2" w:rsidR="00873AF8" w:rsidRDefault="00873AF8" w:rsidP="00873AF8">
      <w:pPr>
        <w:pStyle w:val="ListParagraph"/>
        <w:numPr>
          <w:ilvl w:val="0"/>
          <w:numId w:val="1"/>
        </w:numPr>
        <w:ind w:left="426" w:hanging="426"/>
      </w:pPr>
      <w:r>
        <w:t xml:space="preserve">What is a human? Who am I? </w:t>
      </w:r>
    </w:p>
    <w:p w14:paraId="4CD58AB8" w14:textId="77CC149F" w:rsidR="00873AF8" w:rsidRDefault="00BC055D" w:rsidP="00873AF8">
      <w:pPr>
        <w:pStyle w:val="ListParagraph"/>
        <w:numPr>
          <w:ilvl w:val="0"/>
          <w:numId w:val="1"/>
        </w:numPr>
        <w:ind w:left="426" w:hanging="426"/>
      </w:pPr>
      <w:r>
        <w:t>That I actually am in a covenant relationship with God?</w:t>
      </w:r>
    </w:p>
    <w:p w14:paraId="32731C71" w14:textId="642401DB" w:rsidR="00F44CF6" w:rsidRDefault="003228F2" w:rsidP="00873AF8">
      <w:r>
        <w:t xml:space="preserve">Use </w:t>
      </w:r>
      <w:r w:rsidR="006A0825">
        <w:t xml:space="preserve">these </w:t>
      </w:r>
      <w:r>
        <w:t>points to answer these questions:</w:t>
      </w:r>
    </w:p>
    <w:p w14:paraId="24F14613" w14:textId="77777777" w:rsidR="003228F2" w:rsidRDefault="003228F2" w:rsidP="00393D60">
      <w:pPr>
        <w:pStyle w:val="ListParagraph"/>
        <w:numPr>
          <w:ilvl w:val="0"/>
          <w:numId w:val="1"/>
        </w:numPr>
        <w:spacing w:before="240"/>
        <w:ind w:left="426" w:hanging="426"/>
      </w:pPr>
      <w:r>
        <w:t>“</w:t>
      </w:r>
      <w:proofErr w:type="gramStart"/>
      <w:r>
        <w:t>for</w:t>
      </w:r>
      <w:proofErr w:type="gramEnd"/>
      <w:r>
        <w:t xml:space="preserve"> in six days the LORD made the heavens and the earth, and on the seventh day he rested and was refreshed.” (Exodus 31:17)</w:t>
      </w:r>
    </w:p>
    <w:p w14:paraId="571A053E" w14:textId="77777777" w:rsidR="003228F2" w:rsidRDefault="003228F2" w:rsidP="003228F2">
      <w:pPr>
        <w:pStyle w:val="ListParagraph"/>
        <w:numPr>
          <w:ilvl w:val="0"/>
          <w:numId w:val="1"/>
        </w:numPr>
        <w:ind w:left="426" w:right="-279" w:hanging="426"/>
      </w:pPr>
      <w:r>
        <w:t>“</w:t>
      </w:r>
      <w:proofErr w:type="gramStart"/>
      <w:r>
        <w:t>So</w:t>
      </w:r>
      <w:proofErr w:type="gramEnd"/>
      <w:r>
        <w:t xml:space="preserve"> the Son of Man is Lord even of the Sabbath.” (Mark 2:28)</w:t>
      </w:r>
    </w:p>
    <w:p w14:paraId="1C47FA29" w14:textId="77777777" w:rsidR="003228F2" w:rsidRDefault="003228F2" w:rsidP="003228F2">
      <w:pPr>
        <w:pStyle w:val="ListParagraph"/>
        <w:numPr>
          <w:ilvl w:val="0"/>
          <w:numId w:val="1"/>
        </w:numPr>
        <w:ind w:left="426" w:right="-279" w:hanging="426"/>
      </w:pPr>
      <w:r>
        <w:t>“Which is lawful on the Sabbath: to do good or to do evil, to save life or to kill?” (Mark 3:4)</w:t>
      </w:r>
    </w:p>
    <w:p w14:paraId="1054BA2F" w14:textId="77777777" w:rsidR="003228F2" w:rsidRDefault="003228F2" w:rsidP="003228F2">
      <w:pPr>
        <w:pStyle w:val="ListParagraph"/>
        <w:numPr>
          <w:ilvl w:val="0"/>
          <w:numId w:val="1"/>
        </w:numPr>
        <w:ind w:left="426" w:right="-279" w:hanging="426"/>
      </w:pPr>
      <w:r>
        <w:t>“The Sabbath was made for man, not man for the Sabbath.” (Mark 2:27)</w:t>
      </w:r>
    </w:p>
    <w:p w14:paraId="4D829093" w14:textId="7ADF8D44" w:rsidR="003228F2" w:rsidRDefault="003228F2" w:rsidP="00873AF8">
      <w:r>
        <w:t>Example answer:</w:t>
      </w:r>
    </w:p>
    <w:p w14:paraId="6B638A7B" w14:textId="2D6262C0" w:rsidR="00873AF8" w:rsidRDefault="00873AF8" w:rsidP="00873AF8">
      <w:r>
        <w:t xml:space="preserve">I am not a machine. I am not an animal. I am a human. I was made to be in communion, in connection, together with my Provider, Creator, Lover and Lord. </w:t>
      </w:r>
    </w:p>
    <w:p w14:paraId="64C49408" w14:textId="76A10EC5" w:rsidR="00873AF8" w:rsidRDefault="00873AF8" w:rsidP="00873AF8">
      <w:pPr>
        <w:rPr>
          <w:i/>
          <w:iCs/>
        </w:rPr>
      </w:pPr>
      <w:r>
        <w:t xml:space="preserve">God is the ultimate good (Genesis 1). The purpose of sabbath is to drink from, to return to the heart of who God is, and who we are, experiencing </w:t>
      </w:r>
      <w:r w:rsidRPr="00A23765">
        <w:rPr>
          <w:i/>
          <w:iCs/>
        </w:rPr>
        <w:t>truth encounters</w:t>
      </w:r>
      <w:r>
        <w:t xml:space="preserve"> and </w:t>
      </w:r>
      <w:r w:rsidRPr="00A23765">
        <w:rPr>
          <w:i/>
          <w:iCs/>
        </w:rPr>
        <w:t>power encounters</w:t>
      </w:r>
      <w:r>
        <w:rPr>
          <w:i/>
          <w:iCs/>
        </w:rPr>
        <w:t xml:space="preserve"> here, because He is </w:t>
      </w:r>
      <w:r w:rsidR="0051657F">
        <w:rPr>
          <w:i/>
          <w:iCs/>
        </w:rPr>
        <w:t>with us</w:t>
      </w:r>
      <w:r>
        <w:rPr>
          <w:i/>
          <w:iCs/>
        </w:rPr>
        <w:t>.</w:t>
      </w:r>
    </w:p>
    <w:p w14:paraId="28139BE4" w14:textId="1C1D5846" w:rsidR="00647D2A" w:rsidRPr="000C6E5B" w:rsidRDefault="00647D2A" w:rsidP="00873AF8">
      <w:r>
        <w:rPr>
          <w:i/>
          <w:iCs/>
        </w:rPr>
        <w:t xml:space="preserve">I </w:t>
      </w:r>
      <w:r w:rsidRPr="000C6E5B">
        <w:t>a</w:t>
      </w:r>
      <w:r w:rsidRPr="000C6E5B">
        <w:rPr>
          <w:i/>
          <w:iCs/>
        </w:rPr>
        <w:t>m</w:t>
      </w:r>
      <w:r w:rsidRPr="000C6E5B">
        <w:t xml:space="preserve"> </w:t>
      </w:r>
      <w:r w:rsidR="00B96ADE">
        <w:t xml:space="preserve">a </w:t>
      </w:r>
      <w:r w:rsidR="00E142D6">
        <w:t>T</w:t>
      </w:r>
      <w:r w:rsidR="00B96ADE">
        <w:t>abernacle of the Holy God.</w:t>
      </w:r>
    </w:p>
    <w:p w14:paraId="3EAB66CE" w14:textId="77777777" w:rsidR="00D40FD9" w:rsidRPr="000C6E5B" w:rsidRDefault="00D40FD9" w:rsidP="00B4598C"/>
    <w:p w14:paraId="495D3DC5" w14:textId="4D642869" w:rsidR="009564EE" w:rsidRPr="0055631D" w:rsidRDefault="009564EE">
      <w:pPr>
        <w:rPr>
          <w:b/>
          <w:bCs/>
        </w:rPr>
      </w:pPr>
      <w:r w:rsidRPr="0055631D">
        <w:rPr>
          <w:b/>
          <w:bCs/>
        </w:rPr>
        <w:t xml:space="preserve">Part 3 </w:t>
      </w:r>
      <w:r w:rsidR="0055631D">
        <w:rPr>
          <w:b/>
          <w:bCs/>
        </w:rPr>
        <w:t>What i</w:t>
      </w:r>
      <w:r w:rsidRPr="0055631D">
        <w:rPr>
          <w:b/>
          <w:bCs/>
        </w:rPr>
        <w:t xml:space="preserve">f </w:t>
      </w:r>
      <w:r w:rsidR="0055631D" w:rsidRPr="0055631D">
        <w:rPr>
          <w:b/>
          <w:bCs/>
        </w:rPr>
        <w:t xml:space="preserve">there’s no </w:t>
      </w:r>
      <w:r w:rsidR="00E142D6">
        <w:rPr>
          <w:b/>
          <w:bCs/>
        </w:rPr>
        <w:t>T</w:t>
      </w:r>
      <w:r w:rsidR="0055631D" w:rsidRPr="0055631D">
        <w:rPr>
          <w:b/>
          <w:bCs/>
        </w:rPr>
        <w:t>abernacle?</w:t>
      </w:r>
    </w:p>
    <w:p w14:paraId="10475E8E" w14:textId="7330F68A" w:rsidR="00412294" w:rsidRPr="00A8512A" w:rsidRDefault="00452D52" w:rsidP="00842021">
      <w:pPr>
        <w:spacing w:after="0"/>
      </w:pPr>
      <w:r w:rsidRPr="00A8512A">
        <w:t>What do you do when you feel anxious?</w:t>
      </w:r>
      <w:r w:rsidR="003A5C57">
        <w:t xml:space="preserve"> </w:t>
      </w:r>
      <w:r w:rsidR="00412294" w:rsidRPr="00A8512A">
        <w:t>Often, this anxiety shows.</w:t>
      </w:r>
      <w:r w:rsidR="00842021">
        <w:t xml:space="preserve"> E.G., </w:t>
      </w:r>
      <w:r w:rsidR="00412294" w:rsidRPr="00A8512A">
        <w:t>To family (when you snap at them. Or shut yourself up in the room)</w:t>
      </w:r>
    </w:p>
    <w:p w14:paraId="4F65E9DA" w14:textId="707BAD08" w:rsidR="00FD0BDE" w:rsidRPr="00A8512A" w:rsidRDefault="00FD0BDE" w:rsidP="00FD0BDE">
      <w:pPr>
        <w:pStyle w:val="ListParagraph"/>
        <w:numPr>
          <w:ilvl w:val="0"/>
          <w:numId w:val="1"/>
        </w:numPr>
      </w:pPr>
      <w:r w:rsidRPr="00A8512A">
        <w:t xml:space="preserve">We have our own solutions. </w:t>
      </w:r>
      <w:r w:rsidR="00D96821">
        <w:t>O</w:t>
      </w:r>
      <w:r w:rsidRPr="00A8512A">
        <w:t>ur own rut, patterns of coping. We go along our normal, usual way. We do what we are familiar with.</w:t>
      </w:r>
    </w:p>
    <w:p w14:paraId="13C91D99" w14:textId="77777777" w:rsidR="00FD0BDE" w:rsidRPr="00A8512A" w:rsidRDefault="00FD0BDE" w:rsidP="00FD0BDE">
      <w:pPr>
        <w:pStyle w:val="ListParagraph"/>
        <w:numPr>
          <w:ilvl w:val="0"/>
          <w:numId w:val="1"/>
        </w:numPr>
      </w:pPr>
      <w:r w:rsidRPr="00A8512A">
        <w:lastRenderedPageBreak/>
        <w:t>So did the Israelites.</w:t>
      </w:r>
    </w:p>
    <w:tbl>
      <w:tblPr>
        <w:tblStyle w:val="TableGrid"/>
        <w:tblW w:w="0" w:type="auto"/>
        <w:tblLook w:val="04A0" w:firstRow="1" w:lastRow="0" w:firstColumn="1" w:lastColumn="0" w:noHBand="0" w:noVBand="1"/>
      </w:tblPr>
      <w:tblGrid>
        <w:gridCol w:w="9350"/>
      </w:tblGrid>
      <w:tr w:rsidR="00FD0BDE" w:rsidRPr="00A8512A" w14:paraId="6ADD8916" w14:textId="77777777" w:rsidTr="009E6B5B">
        <w:tc>
          <w:tcPr>
            <w:tcW w:w="9350" w:type="dxa"/>
          </w:tcPr>
          <w:p w14:paraId="25814269" w14:textId="77777777" w:rsidR="00FD0BDE" w:rsidRPr="00A8512A" w:rsidRDefault="00FD0BDE" w:rsidP="009E6B5B">
            <w:r w:rsidRPr="00A8512A">
              <w:t>Exodus 32</w:t>
            </w:r>
            <w:r>
              <w:t>:</w:t>
            </w:r>
            <w:r w:rsidRPr="00A8512A">
              <w:t>1 When the people saw that Moses was so long in coming down from the mountain, they gathered around Aaron and said, “Come, make us gods who will go before us. As for this fellow Moses who brought us up out of Egypt, we don’t know what has happened to him.”</w:t>
            </w:r>
          </w:p>
        </w:tc>
      </w:tr>
    </w:tbl>
    <w:p w14:paraId="4FE1141E" w14:textId="77777777" w:rsidR="00FD0BDE" w:rsidRPr="00A8512A" w:rsidRDefault="00FD0BDE" w:rsidP="00FD0BDE">
      <w:pPr>
        <w:pStyle w:val="ListParagraph"/>
        <w:numPr>
          <w:ilvl w:val="0"/>
          <w:numId w:val="1"/>
        </w:numPr>
        <w:spacing w:before="240"/>
      </w:pPr>
      <w:r w:rsidRPr="00A8512A">
        <w:t xml:space="preserve">What was old and familiar: Pharoah and his pantheon of gods? The Israelites had been in Egypt so long, they were familiar with this. So they go that way. Old patterns die hard. </w:t>
      </w:r>
    </w:p>
    <w:p w14:paraId="08CD97F2" w14:textId="77777777" w:rsidR="00FD0BDE" w:rsidRPr="00A8512A" w:rsidRDefault="00FD0BDE" w:rsidP="00FD0BDE">
      <w:pPr>
        <w:pStyle w:val="ListParagraph"/>
        <w:numPr>
          <w:ilvl w:val="0"/>
          <w:numId w:val="1"/>
        </w:numPr>
      </w:pPr>
      <w:r w:rsidRPr="00A8512A">
        <w:t xml:space="preserve">What did they need? A new pattern. </w:t>
      </w:r>
    </w:p>
    <w:tbl>
      <w:tblPr>
        <w:tblStyle w:val="TableGrid"/>
        <w:tblW w:w="0" w:type="auto"/>
        <w:tblLook w:val="04A0" w:firstRow="1" w:lastRow="0" w:firstColumn="1" w:lastColumn="0" w:noHBand="0" w:noVBand="1"/>
      </w:tblPr>
      <w:tblGrid>
        <w:gridCol w:w="9350"/>
      </w:tblGrid>
      <w:tr w:rsidR="00FD0BDE" w:rsidRPr="00A8512A" w14:paraId="1C64AD45" w14:textId="77777777" w:rsidTr="009E6B5B">
        <w:tc>
          <w:tcPr>
            <w:tcW w:w="9350" w:type="dxa"/>
          </w:tcPr>
          <w:p w14:paraId="524AD89C" w14:textId="42D4FC14" w:rsidR="00FD0BDE" w:rsidRPr="00A8512A" w:rsidRDefault="00FD0BDE" w:rsidP="009E6B5B">
            <w:r w:rsidRPr="00A8512A">
              <w:t xml:space="preserve">Exodus 25: 9 (God said to Moses) Make this </w:t>
            </w:r>
            <w:r w:rsidR="00E142D6">
              <w:t>T</w:t>
            </w:r>
            <w:r w:rsidRPr="00A8512A">
              <w:t>abernacle and all its furnishings exactly like the pattern I will show you.</w:t>
            </w:r>
          </w:p>
        </w:tc>
      </w:tr>
    </w:tbl>
    <w:p w14:paraId="5D57E650" w14:textId="77777777" w:rsidR="00FD0BDE" w:rsidRPr="00A8512A" w:rsidRDefault="00FD0BDE" w:rsidP="00FD0BDE">
      <w:pPr>
        <w:pStyle w:val="ListParagraph"/>
        <w:numPr>
          <w:ilvl w:val="0"/>
          <w:numId w:val="1"/>
        </w:numPr>
        <w:spacing w:before="240"/>
      </w:pPr>
      <w:r w:rsidRPr="00A8512A">
        <w:t xml:space="preserve">We see the pattern (Exodus 25 to 30) and don’t see the point of the details. But without this pattern, the Israelites follow their old familiar pattern. </w:t>
      </w:r>
    </w:p>
    <w:p w14:paraId="5D77DF57" w14:textId="455C52B2" w:rsidR="00452D52" w:rsidRDefault="00221E9D">
      <w:r>
        <w:t xml:space="preserve">Nope, you don’t agree. </w:t>
      </w:r>
      <w:r w:rsidR="00B00903">
        <w:t>You think: “</w:t>
      </w:r>
      <w:r w:rsidR="00B00903" w:rsidRPr="001E5554">
        <w:rPr>
          <w:i/>
          <w:iCs/>
        </w:rPr>
        <w:t>Just do what you want. Follow your heart. As long as you are sincere, just worship God however you want</w:t>
      </w:r>
      <w:r w:rsidR="00B00903" w:rsidRPr="00A8512A">
        <w:t>.</w:t>
      </w:r>
      <w:r w:rsidR="00B00903">
        <w:t>”</w:t>
      </w:r>
    </w:p>
    <w:p w14:paraId="2421D03D" w14:textId="6B9ACA4A" w:rsidR="00B00903" w:rsidRDefault="008A2F1A">
      <w:r>
        <w:t xml:space="preserve">Let’s test this view. </w:t>
      </w:r>
      <w:r w:rsidR="00221E9D">
        <w:t>Keep reading Exodus 32.</w:t>
      </w:r>
    </w:p>
    <w:p w14:paraId="172C8C80" w14:textId="77777777" w:rsidR="00171D22" w:rsidRDefault="00171D22" w:rsidP="00ED70DA"/>
    <w:p w14:paraId="01ED42F3" w14:textId="0A025967" w:rsidR="00ED70DA" w:rsidRPr="00A8512A" w:rsidRDefault="00ED70DA" w:rsidP="00ED70DA">
      <w:r w:rsidRPr="00A8512A">
        <w:t xml:space="preserve">Notice what’s missing? </w:t>
      </w:r>
    </w:p>
    <w:p w14:paraId="062E112A" w14:textId="77777777" w:rsidR="00ED70DA" w:rsidRPr="00A8512A" w:rsidRDefault="00ED70DA" w:rsidP="00ED70DA">
      <w:r w:rsidRPr="00A8512A">
        <w:t xml:space="preserve">They got the blood part. But there is no covenant </w:t>
      </w:r>
      <w:r w:rsidRPr="008F4DE9">
        <w:rPr>
          <w:i/>
          <w:iCs/>
        </w:rPr>
        <w:t>book</w:t>
      </w:r>
      <w:r w:rsidRPr="00A8512A">
        <w:t xml:space="preserve">. (Any idea why the covenant book and blood were given together?) </w:t>
      </w:r>
    </w:p>
    <w:tbl>
      <w:tblPr>
        <w:tblStyle w:val="TableGrid"/>
        <w:tblW w:w="0" w:type="auto"/>
        <w:tblLook w:val="04A0" w:firstRow="1" w:lastRow="0" w:firstColumn="1" w:lastColumn="0" w:noHBand="0" w:noVBand="1"/>
      </w:tblPr>
      <w:tblGrid>
        <w:gridCol w:w="5575"/>
        <w:gridCol w:w="3775"/>
      </w:tblGrid>
      <w:tr w:rsidR="00ED70DA" w:rsidRPr="008F4DE9" w14:paraId="78EC04D8" w14:textId="77777777" w:rsidTr="00171D22">
        <w:tc>
          <w:tcPr>
            <w:tcW w:w="5575" w:type="dxa"/>
          </w:tcPr>
          <w:p w14:paraId="3055242B" w14:textId="77777777" w:rsidR="00ED70DA" w:rsidRPr="008F4DE9" w:rsidRDefault="00ED70DA" w:rsidP="009E6B5B">
            <w:pPr>
              <w:rPr>
                <w:b/>
                <w:bCs/>
              </w:rPr>
            </w:pPr>
            <w:r w:rsidRPr="008F4DE9">
              <w:rPr>
                <w:b/>
                <w:bCs/>
              </w:rPr>
              <w:t>Exodus 24</w:t>
            </w:r>
          </w:p>
        </w:tc>
        <w:tc>
          <w:tcPr>
            <w:tcW w:w="3775" w:type="dxa"/>
          </w:tcPr>
          <w:p w14:paraId="4D596106" w14:textId="77777777" w:rsidR="00ED70DA" w:rsidRPr="008F4DE9" w:rsidRDefault="00ED70DA" w:rsidP="009E6B5B">
            <w:pPr>
              <w:rPr>
                <w:b/>
                <w:bCs/>
              </w:rPr>
            </w:pPr>
            <w:r w:rsidRPr="008F4DE9">
              <w:rPr>
                <w:b/>
                <w:bCs/>
              </w:rPr>
              <w:t>Exodus 32</w:t>
            </w:r>
          </w:p>
        </w:tc>
      </w:tr>
      <w:tr w:rsidR="00ED70DA" w14:paraId="32B77F51" w14:textId="77777777" w:rsidTr="00171D22">
        <w:tc>
          <w:tcPr>
            <w:tcW w:w="5575" w:type="dxa"/>
          </w:tcPr>
          <w:p w14:paraId="1182DCF0" w14:textId="77777777" w:rsidR="00ED70DA" w:rsidRDefault="00ED70DA" w:rsidP="009E6B5B">
            <w:r>
              <w:t xml:space="preserve">Moses then wrote down everything the LORD had said. </w:t>
            </w:r>
          </w:p>
          <w:p w14:paraId="6462B070" w14:textId="77777777" w:rsidR="00ED70DA" w:rsidRDefault="00ED70DA" w:rsidP="009E6B5B"/>
          <w:p w14:paraId="39179CF1" w14:textId="77777777" w:rsidR="00ED70DA" w:rsidRDefault="00ED70DA" w:rsidP="009E6B5B">
            <w:r>
              <w:t>He got up early the next morning and built an altar at the foot of the mountain and set up twelve stone pillars representing the twelve tribes of Israel.</w:t>
            </w:r>
          </w:p>
          <w:p w14:paraId="59ECA4BD" w14:textId="77777777" w:rsidR="00ED70DA" w:rsidRDefault="00ED70DA" w:rsidP="009E6B5B">
            <w:r>
              <w:t>5</w:t>
            </w:r>
          </w:p>
          <w:p w14:paraId="6678C2AC" w14:textId="77777777" w:rsidR="00ED70DA" w:rsidRDefault="00ED70DA" w:rsidP="009E6B5B">
            <w:r>
              <w:t>Then he sent young Israelite men, and they offered burnt offerings and sacrificed young bulls as fellowship offerings to the LORD.</w:t>
            </w:r>
          </w:p>
          <w:p w14:paraId="41D11C6C" w14:textId="77777777" w:rsidR="00ED70DA" w:rsidRDefault="00ED70DA" w:rsidP="009E6B5B">
            <w:r>
              <w:t>6</w:t>
            </w:r>
          </w:p>
          <w:p w14:paraId="0E3C3035" w14:textId="77777777" w:rsidR="00ED70DA" w:rsidRDefault="00ED70DA" w:rsidP="009E6B5B">
            <w:r>
              <w:t>Moses took half of the blood and put it in bowls, and the other half he sprinkled on the altar.</w:t>
            </w:r>
          </w:p>
          <w:p w14:paraId="05BFA873" w14:textId="77777777" w:rsidR="00073B7A" w:rsidRDefault="00073B7A" w:rsidP="009E6B5B"/>
          <w:p w14:paraId="361213FB" w14:textId="6E2E6AAF" w:rsidR="00ED70DA" w:rsidRDefault="00ED70DA" w:rsidP="009E6B5B">
            <w:r>
              <w:lastRenderedPageBreak/>
              <w:t>7</w:t>
            </w:r>
          </w:p>
          <w:p w14:paraId="6E955CE5" w14:textId="77777777" w:rsidR="00ED70DA" w:rsidRDefault="00ED70DA" w:rsidP="009E6B5B">
            <w:r>
              <w:t>Then he took the Book of the Covenant and read it to the people. They responded, "We will do everything the LORD has said; we will obey."</w:t>
            </w:r>
          </w:p>
          <w:p w14:paraId="7319BFCA" w14:textId="77777777" w:rsidR="00ED70DA" w:rsidRDefault="00ED70DA" w:rsidP="009E6B5B">
            <w:r>
              <w:t>8</w:t>
            </w:r>
          </w:p>
          <w:p w14:paraId="3DDF994D" w14:textId="77777777" w:rsidR="00ED70DA" w:rsidRDefault="00ED70DA" w:rsidP="009E6B5B">
            <w:r>
              <w:t>Moses then took the blood, sprinkled it on the people and said, "This is the blood of the covenant that the LORD has made with you in accordance with all these words."</w:t>
            </w:r>
          </w:p>
          <w:p w14:paraId="4608EE9F" w14:textId="77777777" w:rsidR="00ED70DA" w:rsidRDefault="00ED70DA" w:rsidP="009E6B5B">
            <w:r>
              <w:t>9</w:t>
            </w:r>
          </w:p>
          <w:p w14:paraId="5FB726D2" w14:textId="77777777" w:rsidR="00ED70DA" w:rsidRDefault="00ED70DA" w:rsidP="009E6B5B">
            <w:r>
              <w:t>Moses and Aaron, Nadab and Abihu, and the seventy elders of Israel went up […]</w:t>
            </w:r>
          </w:p>
        </w:tc>
        <w:tc>
          <w:tcPr>
            <w:tcW w:w="3775" w:type="dxa"/>
          </w:tcPr>
          <w:p w14:paraId="1059370F" w14:textId="77777777" w:rsidR="00ED70DA" w:rsidRDefault="00ED70DA" w:rsidP="009E6B5B"/>
          <w:p w14:paraId="49A1FC16" w14:textId="77777777" w:rsidR="00ED70DA" w:rsidRDefault="00ED70DA" w:rsidP="009E6B5B"/>
          <w:p w14:paraId="6650B653" w14:textId="77777777" w:rsidR="00ED70DA" w:rsidRDefault="00ED70DA" w:rsidP="009E6B5B"/>
          <w:p w14:paraId="416F824B" w14:textId="77777777" w:rsidR="00ED70DA" w:rsidRDefault="00ED70DA" w:rsidP="009E6B5B">
            <w:r w:rsidRPr="00EE59C3">
              <w:t xml:space="preserve">6 So the next day the people rose early and </w:t>
            </w:r>
          </w:p>
          <w:p w14:paraId="6DE63F8D" w14:textId="77777777" w:rsidR="00ED70DA" w:rsidRDefault="00ED70DA" w:rsidP="009E6B5B"/>
          <w:p w14:paraId="3520E8ED" w14:textId="77777777" w:rsidR="00ED70DA" w:rsidRDefault="00ED70DA" w:rsidP="009E6B5B"/>
          <w:p w14:paraId="4A94AABB" w14:textId="77777777" w:rsidR="00ED70DA" w:rsidRDefault="00ED70DA" w:rsidP="009E6B5B"/>
          <w:p w14:paraId="4466B195" w14:textId="77777777" w:rsidR="00ED70DA" w:rsidRDefault="00ED70DA" w:rsidP="009E6B5B">
            <w:r w:rsidRPr="00EE59C3">
              <w:t>sacrificed burnt offerings and presented fellowship</w:t>
            </w:r>
            <w:r>
              <w:t xml:space="preserve"> </w:t>
            </w:r>
            <w:r w:rsidRPr="008B0877">
              <w:t>offerings. Afterward they sat down to eat and drink and got up to indulge in revelry.</w:t>
            </w:r>
          </w:p>
        </w:tc>
      </w:tr>
    </w:tbl>
    <w:p w14:paraId="7600BBD2" w14:textId="77777777" w:rsidR="008C2A67" w:rsidRDefault="008C2A67" w:rsidP="00ED70DA"/>
    <w:p w14:paraId="449C0644" w14:textId="14CF7679" w:rsidR="00ED70DA" w:rsidRDefault="00ED70DA" w:rsidP="00ED70DA">
      <w:r>
        <w:t>What’s “stiff-necked”?</w:t>
      </w:r>
    </w:p>
    <w:p w14:paraId="5EA20FC5" w14:textId="77777777" w:rsidR="001C47F1" w:rsidRDefault="001C47F1" w:rsidP="00ED70DA"/>
    <w:p w14:paraId="2F8A3E33" w14:textId="074A870A" w:rsidR="001C47F1" w:rsidRDefault="001843E2" w:rsidP="00ED70DA">
      <w:r>
        <w:t xml:space="preserve">So, Test Your View. </w:t>
      </w:r>
      <w:r w:rsidR="00D32CB5" w:rsidRPr="00D32CB5">
        <w:rPr>
          <w:i/>
          <w:iCs/>
        </w:rPr>
        <w:t>Just follow your heart</w:t>
      </w:r>
      <w:r w:rsidR="00D32CB5">
        <w:t>. What’s the outcome?</w:t>
      </w:r>
    </w:p>
    <w:p w14:paraId="58F792F0" w14:textId="77777777" w:rsidR="00C5462E" w:rsidRDefault="00C5462E" w:rsidP="00C5462E">
      <w:pPr>
        <w:pStyle w:val="ListParagraph"/>
        <w:numPr>
          <w:ilvl w:val="0"/>
          <w:numId w:val="2"/>
        </w:numPr>
        <w:ind w:left="284" w:hanging="284"/>
      </w:pPr>
      <w:r>
        <w:t>they got so out of control they didn’t stop even when</w:t>
      </w:r>
    </w:p>
    <w:p w14:paraId="2CCCE85E" w14:textId="77777777" w:rsidR="00C5462E" w:rsidRDefault="00C5462E" w:rsidP="00C5462E">
      <w:pPr>
        <w:pStyle w:val="ListParagraph"/>
        <w:numPr>
          <w:ilvl w:val="1"/>
          <w:numId w:val="2"/>
        </w:numPr>
        <w:ind w:left="993" w:hanging="426"/>
      </w:pPr>
      <w:r>
        <w:t>Moses arrived</w:t>
      </w:r>
    </w:p>
    <w:p w14:paraId="4BFB1632" w14:textId="77777777" w:rsidR="00C5462E" w:rsidRDefault="00C5462E" w:rsidP="00C5462E">
      <w:pPr>
        <w:pStyle w:val="ListParagraph"/>
        <w:numPr>
          <w:ilvl w:val="1"/>
          <w:numId w:val="2"/>
        </w:numPr>
        <w:ind w:left="993" w:hanging="426"/>
      </w:pPr>
      <w:r>
        <w:t>Moses was angry</w:t>
      </w:r>
    </w:p>
    <w:p w14:paraId="7A8F50E8" w14:textId="3B4683AB" w:rsidR="00C5462E" w:rsidRDefault="00C5462E" w:rsidP="00C5462E">
      <w:pPr>
        <w:pStyle w:val="ListParagraph"/>
        <w:numPr>
          <w:ilvl w:val="1"/>
          <w:numId w:val="2"/>
        </w:numPr>
        <w:ind w:left="993" w:hanging="426"/>
      </w:pPr>
      <w:r>
        <w:t xml:space="preserve">Moses broke the </w:t>
      </w:r>
      <w:r w:rsidR="00804338">
        <w:t xml:space="preserve">stone </w:t>
      </w:r>
      <w:r>
        <w:t>tablets</w:t>
      </w:r>
    </w:p>
    <w:p w14:paraId="671FBED4" w14:textId="77777777" w:rsidR="00C5462E" w:rsidRDefault="00C5462E" w:rsidP="00C5462E">
      <w:pPr>
        <w:pStyle w:val="ListParagraph"/>
        <w:numPr>
          <w:ilvl w:val="1"/>
          <w:numId w:val="2"/>
        </w:numPr>
        <w:ind w:left="993" w:hanging="426"/>
      </w:pPr>
      <w:r>
        <w:t>Moses burned the golden calf</w:t>
      </w:r>
    </w:p>
    <w:p w14:paraId="47E8B03E" w14:textId="77777777" w:rsidR="00C5462E" w:rsidRDefault="00C5462E" w:rsidP="00C5462E">
      <w:pPr>
        <w:pStyle w:val="ListParagraph"/>
        <w:numPr>
          <w:ilvl w:val="1"/>
          <w:numId w:val="2"/>
        </w:numPr>
        <w:ind w:left="993" w:hanging="426"/>
      </w:pPr>
      <w:r>
        <w:t>Moses ground the golden calf to powder</w:t>
      </w:r>
    </w:p>
    <w:p w14:paraId="44BE2393" w14:textId="77777777" w:rsidR="00C5462E" w:rsidRDefault="00C5462E" w:rsidP="00C5462E">
      <w:pPr>
        <w:pStyle w:val="ListParagraph"/>
        <w:numPr>
          <w:ilvl w:val="1"/>
          <w:numId w:val="2"/>
        </w:numPr>
        <w:ind w:left="993" w:hanging="426"/>
      </w:pPr>
      <w:r>
        <w:t>People had to drink the water with the golden calf powder mixed in</w:t>
      </w:r>
    </w:p>
    <w:p w14:paraId="4D678B34" w14:textId="77777777" w:rsidR="00C5462E" w:rsidRDefault="00C5462E" w:rsidP="00C5462E">
      <w:pPr>
        <w:pStyle w:val="ListParagraph"/>
        <w:numPr>
          <w:ilvl w:val="1"/>
          <w:numId w:val="2"/>
        </w:numPr>
        <w:ind w:left="993" w:hanging="426"/>
      </w:pPr>
      <w:r>
        <w:t>Aaron was questioned severely</w:t>
      </w:r>
    </w:p>
    <w:p w14:paraId="18542AB3" w14:textId="77777777" w:rsidR="00C5462E" w:rsidRDefault="00C5462E" w:rsidP="00C5462E">
      <w:pPr>
        <w:pStyle w:val="ListParagraph"/>
        <w:numPr>
          <w:ilvl w:val="0"/>
          <w:numId w:val="2"/>
        </w:numPr>
        <w:ind w:left="284" w:hanging="284"/>
      </w:pPr>
      <w:r>
        <w:t>Despite the presence of enemies around them, seeking opportunity to destroy them (e.g., the Amalekites), they were not ready for battle</w:t>
      </w:r>
    </w:p>
    <w:p w14:paraId="6FF6E293" w14:textId="77777777" w:rsidR="00C5462E" w:rsidRDefault="00C5462E" w:rsidP="00C5462E">
      <w:pPr>
        <w:pStyle w:val="ListParagraph"/>
        <w:numPr>
          <w:ilvl w:val="0"/>
          <w:numId w:val="2"/>
        </w:numPr>
        <w:ind w:left="284" w:hanging="284"/>
      </w:pPr>
      <w:r>
        <w:t>They had sung of their God who had rescued them, yet had purposely done what was an affront to, in direct opposition to this God. A slap in God’s face.</w:t>
      </w:r>
    </w:p>
    <w:p w14:paraId="6D5F2187" w14:textId="77777777" w:rsidR="00C5462E" w:rsidRDefault="00C5462E" w:rsidP="00C5462E">
      <w:pPr>
        <w:pStyle w:val="ListParagraph"/>
        <w:numPr>
          <w:ilvl w:val="0"/>
          <w:numId w:val="2"/>
        </w:numPr>
        <w:spacing w:after="0"/>
        <w:ind w:left="284" w:hanging="284"/>
      </w:pPr>
      <w:r>
        <w:t>Recall the first three commandments concerning:</w:t>
      </w:r>
    </w:p>
    <w:p w14:paraId="75962942" w14:textId="77777777" w:rsidR="00C5462E" w:rsidRDefault="00C5462E" w:rsidP="00C5462E">
      <w:pPr>
        <w:spacing w:after="0"/>
        <w:ind w:left="567"/>
      </w:pPr>
      <w:r>
        <w:t>1. Having other gods before God</w:t>
      </w:r>
    </w:p>
    <w:p w14:paraId="1CB9B480" w14:textId="77777777" w:rsidR="00C5462E" w:rsidRDefault="00C5462E" w:rsidP="00C5462E">
      <w:pPr>
        <w:spacing w:after="0"/>
        <w:ind w:left="567"/>
      </w:pPr>
      <w:r>
        <w:t>2. Making, bowing down to, worshipping a created thing</w:t>
      </w:r>
    </w:p>
    <w:p w14:paraId="1B4E5F27" w14:textId="77777777" w:rsidR="00C5462E" w:rsidRDefault="00C5462E" w:rsidP="00C5462E">
      <w:pPr>
        <w:ind w:left="567"/>
      </w:pPr>
      <w:r>
        <w:t>3. Misrepresenting God</w:t>
      </w:r>
    </w:p>
    <w:p w14:paraId="28A52E0A" w14:textId="77777777" w:rsidR="00C5462E" w:rsidRDefault="00C5462E" w:rsidP="00C5462E">
      <w:r>
        <w:t>That’s a lot they did, when left to follow their hearts.</w:t>
      </w:r>
    </w:p>
    <w:p w14:paraId="155BFF15" w14:textId="77777777" w:rsidR="00800707" w:rsidRDefault="00800707" w:rsidP="00800707">
      <w:r>
        <w:t xml:space="preserve">Now, let’s answer our earlier question: </w:t>
      </w:r>
    </w:p>
    <w:p w14:paraId="05558673" w14:textId="77777777" w:rsidR="00800707" w:rsidRPr="00C86EE7" w:rsidRDefault="00800707" w:rsidP="00800707">
      <w:pPr>
        <w:rPr>
          <w:i/>
          <w:iCs/>
        </w:rPr>
      </w:pPr>
      <w:r w:rsidRPr="00C86EE7">
        <w:rPr>
          <w:i/>
          <w:iCs/>
        </w:rPr>
        <w:t>Why does God need to give the people a pattern, a procedure for how to come before Him?</w:t>
      </w:r>
    </w:p>
    <w:p w14:paraId="3D1397A2" w14:textId="77777777" w:rsidR="00800707" w:rsidRDefault="00800707" w:rsidP="00800707">
      <w:r>
        <w:t xml:space="preserve">What happens when people are left to simply “follow their hearts”? </w:t>
      </w:r>
    </w:p>
    <w:p w14:paraId="33AD01FC" w14:textId="77777777" w:rsidR="00800707" w:rsidRDefault="00800707" w:rsidP="00800707">
      <w:r>
        <w:lastRenderedPageBreak/>
        <w:t>People are not blank slates; they have old familiar patterns. How do these then get mixed up with their lack of understanding of this “new” God?</w:t>
      </w:r>
    </w:p>
    <w:p w14:paraId="0F31FC1D" w14:textId="77777777" w:rsidR="00800707" w:rsidRDefault="00800707" w:rsidP="00800707">
      <w:pPr>
        <w:spacing w:after="0"/>
      </w:pPr>
      <w:r>
        <w:t xml:space="preserve">How does having a pattern matter? </w:t>
      </w:r>
    </w:p>
    <w:p w14:paraId="0BA196AA" w14:textId="77777777" w:rsidR="00800707" w:rsidRDefault="00800707" w:rsidP="00800707">
      <w:pPr>
        <w:pStyle w:val="ListParagraph"/>
        <w:numPr>
          <w:ilvl w:val="0"/>
          <w:numId w:val="2"/>
        </w:numPr>
        <w:ind w:left="426"/>
      </w:pPr>
      <w:r>
        <w:t>The place (the tent where God will meet with His people)</w:t>
      </w:r>
    </w:p>
    <w:p w14:paraId="511DBF17" w14:textId="77777777" w:rsidR="00800707" w:rsidRDefault="00800707" w:rsidP="00800707">
      <w:pPr>
        <w:pStyle w:val="ListParagraph"/>
        <w:numPr>
          <w:ilvl w:val="0"/>
          <w:numId w:val="2"/>
        </w:numPr>
        <w:ind w:left="426"/>
      </w:pPr>
      <w:r>
        <w:t>The people (the community coming together, following God’s pattern)</w:t>
      </w:r>
    </w:p>
    <w:p w14:paraId="7D38AC32" w14:textId="77777777" w:rsidR="00800707" w:rsidRDefault="00800707" w:rsidP="00800707">
      <w:pPr>
        <w:pStyle w:val="ListParagraph"/>
        <w:numPr>
          <w:ilvl w:val="0"/>
          <w:numId w:val="2"/>
        </w:numPr>
        <w:ind w:left="426"/>
      </w:pPr>
      <w:r>
        <w:t>Paraphernalia and props (the physical things used according to God’s pattern)</w:t>
      </w:r>
    </w:p>
    <w:p w14:paraId="3147D168" w14:textId="77777777" w:rsidR="000B72B9" w:rsidRDefault="000B72B9">
      <w:pPr>
        <w:rPr>
          <w:b/>
          <w:bCs/>
          <w:i/>
          <w:iCs/>
        </w:rPr>
      </w:pPr>
    </w:p>
    <w:p w14:paraId="0BA969A1" w14:textId="1B4DE104" w:rsidR="00EB204E" w:rsidRPr="000B72B9" w:rsidRDefault="00EB204E">
      <w:pPr>
        <w:rPr>
          <w:b/>
          <w:bCs/>
          <w:i/>
          <w:iCs/>
        </w:rPr>
      </w:pPr>
      <w:r w:rsidRPr="000B72B9">
        <w:rPr>
          <w:b/>
          <w:bCs/>
          <w:i/>
          <w:iCs/>
        </w:rPr>
        <w:t>Part 1 (continued</w:t>
      </w:r>
      <w:r w:rsidR="00E142D6">
        <w:rPr>
          <w:b/>
          <w:bCs/>
          <w:i/>
          <w:iCs/>
        </w:rPr>
        <w:t xml:space="preserve"> from page 1/8</w:t>
      </w:r>
      <w:r w:rsidRPr="000B72B9">
        <w:rPr>
          <w:b/>
          <w:bCs/>
          <w:i/>
          <w:iCs/>
        </w:rPr>
        <w:t>)</w:t>
      </w:r>
    </w:p>
    <w:p w14:paraId="15142157" w14:textId="1A3F5B97" w:rsidR="00696539" w:rsidRPr="00EB204E" w:rsidRDefault="00696539">
      <w:pPr>
        <w:rPr>
          <w:b/>
          <w:bCs/>
        </w:rPr>
      </w:pPr>
      <w:r w:rsidRPr="00EB204E">
        <w:rPr>
          <w:b/>
          <w:bCs/>
          <w:i/>
          <w:iCs/>
        </w:rPr>
        <w:t>“Reading” exodus</w:t>
      </w:r>
      <w:r w:rsidRPr="00EB204E">
        <w:rPr>
          <w:b/>
          <w:bCs/>
        </w:rPr>
        <w:t>”</w:t>
      </w:r>
    </w:p>
    <w:p w14:paraId="6FFB947B" w14:textId="02AF2B13" w:rsidR="00FF39DB" w:rsidRDefault="00573700">
      <w:r>
        <w:t>In Exodus</w:t>
      </w:r>
      <w:r w:rsidR="00C734EA">
        <w:t>, when does the text switch from narrative to law to procedural texts?</w:t>
      </w:r>
    </w:p>
    <w:p w14:paraId="4D574F9F" w14:textId="2440D8ED" w:rsidR="002576C9" w:rsidRDefault="002576C9">
      <w:r>
        <w:t xml:space="preserve">Give examples of each text type. </w:t>
      </w:r>
    </w:p>
    <w:p w14:paraId="524C1065" w14:textId="21EF2F70" w:rsidR="00202EEF" w:rsidRDefault="00453870">
      <w:r>
        <w:t xml:space="preserve">How do you </w:t>
      </w:r>
      <w:r w:rsidR="001E21CF">
        <w:t>handle each text type?</w:t>
      </w:r>
      <w:r w:rsidR="00553094">
        <w:t xml:space="preserve"> </w:t>
      </w:r>
    </w:p>
    <w:tbl>
      <w:tblPr>
        <w:tblStyle w:val="TableGrid"/>
        <w:tblW w:w="0" w:type="auto"/>
        <w:tblLook w:val="04A0" w:firstRow="1" w:lastRow="0" w:firstColumn="1" w:lastColumn="0" w:noHBand="0" w:noVBand="1"/>
      </w:tblPr>
      <w:tblGrid>
        <w:gridCol w:w="3116"/>
        <w:gridCol w:w="3117"/>
        <w:gridCol w:w="3117"/>
      </w:tblGrid>
      <w:tr w:rsidR="00453870" w14:paraId="5D8F0A9F" w14:textId="77777777" w:rsidTr="00453870">
        <w:tc>
          <w:tcPr>
            <w:tcW w:w="3116" w:type="dxa"/>
          </w:tcPr>
          <w:p w14:paraId="087D1E0A" w14:textId="4D8576D0" w:rsidR="00453870" w:rsidRDefault="00573700">
            <w:r>
              <w:t>Narrative</w:t>
            </w:r>
          </w:p>
        </w:tc>
        <w:tc>
          <w:tcPr>
            <w:tcW w:w="3117" w:type="dxa"/>
          </w:tcPr>
          <w:p w14:paraId="42F61896" w14:textId="7B90281E" w:rsidR="00453870" w:rsidRDefault="00573700">
            <w:r>
              <w:t>Law</w:t>
            </w:r>
          </w:p>
        </w:tc>
        <w:tc>
          <w:tcPr>
            <w:tcW w:w="3117" w:type="dxa"/>
          </w:tcPr>
          <w:p w14:paraId="7619F9BF" w14:textId="2A2325DF" w:rsidR="00453870" w:rsidRDefault="00A407BE">
            <w:r>
              <w:t>Procedure</w:t>
            </w:r>
          </w:p>
        </w:tc>
      </w:tr>
      <w:tr w:rsidR="00453870" w14:paraId="2ED59B61" w14:textId="77777777" w:rsidTr="00453870">
        <w:tc>
          <w:tcPr>
            <w:tcW w:w="3116" w:type="dxa"/>
          </w:tcPr>
          <w:p w14:paraId="73A8036F" w14:textId="77777777" w:rsidR="00453870" w:rsidRDefault="009601ED">
            <w:r>
              <w:t xml:space="preserve">Note actions (verbs), emotions. </w:t>
            </w:r>
          </w:p>
          <w:p w14:paraId="222D4950" w14:textId="77777777" w:rsidR="00F65EDD" w:rsidRDefault="009601ED">
            <w:r>
              <w:t xml:space="preserve">Picture the scene, </w:t>
            </w:r>
          </w:p>
          <w:p w14:paraId="0993140D" w14:textId="77777777" w:rsidR="00F65EDD" w:rsidRDefault="00F65EDD">
            <w:r>
              <w:t xml:space="preserve">Make a movie in your head as you read. </w:t>
            </w:r>
          </w:p>
          <w:p w14:paraId="03768972" w14:textId="2390C2A1" w:rsidR="009601ED" w:rsidRDefault="00F65EDD">
            <w:r>
              <w:t>Try to “</w:t>
            </w:r>
            <w:r w:rsidR="00B94B0C">
              <w:t>work out the protagonist’s intentions from his deliberations and decisions.</w:t>
            </w:r>
          </w:p>
          <w:p w14:paraId="39449809" w14:textId="77777777" w:rsidR="00D22F91" w:rsidRDefault="00D22F91"/>
          <w:p w14:paraId="539767E0" w14:textId="4A03AE87" w:rsidR="009601ED" w:rsidRDefault="009601ED"/>
        </w:tc>
        <w:tc>
          <w:tcPr>
            <w:tcW w:w="3117" w:type="dxa"/>
          </w:tcPr>
          <w:p w14:paraId="76FE8E6C" w14:textId="77777777" w:rsidR="00453870" w:rsidRDefault="00924BDF">
            <w:r>
              <w:t xml:space="preserve">Nit-pick. What’s included, what’s not? Scrutinize details like your property papers or T &amp;Cs in your </w:t>
            </w:r>
            <w:r w:rsidR="00B63F34">
              <w:t xml:space="preserve">insurance documents, </w:t>
            </w:r>
          </w:p>
          <w:p w14:paraId="26A4B7EE" w14:textId="77777777" w:rsidR="00BE5C6B" w:rsidRDefault="00BE5C6B"/>
          <w:p w14:paraId="7278EEB6" w14:textId="0D30AC42" w:rsidR="00B05627" w:rsidRDefault="00B05627">
            <w:r>
              <w:t xml:space="preserve">It's like when your teacher gives you back your </w:t>
            </w:r>
            <w:r w:rsidR="00767B9B">
              <w:t xml:space="preserve">English comprehension </w:t>
            </w:r>
            <w:r>
              <w:t xml:space="preserve">test and you want to get another half a mark from the teacher. You look really hard to see if you can find </w:t>
            </w:r>
            <w:r w:rsidR="00BE5C6B">
              <w:t xml:space="preserve">one question that you can tell the teacher you should get another </w:t>
            </w:r>
            <w:r w:rsidR="005179C8">
              <w:t xml:space="preserve">half </w:t>
            </w:r>
            <w:r w:rsidR="00BE5C6B">
              <w:t xml:space="preserve">mark. </w:t>
            </w:r>
          </w:p>
        </w:tc>
        <w:tc>
          <w:tcPr>
            <w:tcW w:w="3117" w:type="dxa"/>
          </w:tcPr>
          <w:p w14:paraId="4E67020B" w14:textId="77777777" w:rsidR="00453870" w:rsidRDefault="008D4793">
            <w:r>
              <w:t xml:space="preserve">It's like your “unboxing” videos, when you bought a new gadget, you got to make sure you got all the parts. </w:t>
            </w:r>
            <w:proofErr w:type="gramStart"/>
            <w:r>
              <w:t>So</w:t>
            </w:r>
            <w:proofErr w:type="gramEnd"/>
            <w:r>
              <w:t xml:space="preserve"> you carefully go one by one. </w:t>
            </w:r>
          </w:p>
          <w:p w14:paraId="303B11B1" w14:textId="77777777" w:rsidR="008D4793" w:rsidRDefault="008D4793"/>
          <w:p w14:paraId="07C93FD5" w14:textId="77777777" w:rsidR="00FC3B5A" w:rsidRDefault="008D4793">
            <w:r>
              <w:t xml:space="preserve">It's like when you first learnt to </w:t>
            </w:r>
            <w:r w:rsidR="003343BC">
              <w:t xml:space="preserve">strip </w:t>
            </w:r>
            <w:r>
              <w:t>a rifle.</w:t>
            </w:r>
            <w:r w:rsidR="003343BC">
              <w:t xml:space="preserve"> </w:t>
            </w:r>
            <w:r w:rsidR="00D22F91">
              <w:t>Each part is crucial. And it’s crucial that nothing goes wrong.</w:t>
            </w:r>
          </w:p>
          <w:p w14:paraId="7554442E" w14:textId="77777777" w:rsidR="00F51466" w:rsidRDefault="00F51466"/>
          <w:p w14:paraId="246AC35D" w14:textId="4742C214" w:rsidR="008D4793" w:rsidRDefault="00FC3B5A">
            <w:r>
              <w:t>Do you first get the main steps</w:t>
            </w:r>
            <w:r w:rsidR="00F51466">
              <w:t xml:space="preserve"> or parts? Then examine each in detail?</w:t>
            </w:r>
            <w:r w:rsidR="008D4793">
              <w:t xml:space="preserve"> </w:t>
            </w:r>
          </w:p>
        </w:tc>
      </w:tr>
    </w:tbl>
    <w:p w14:paraId="49E936A2" w14:textId="77777777" w:rsidR="000D0F2F" w:rsidRDefault="000D0F2F"/>
    <w:p w14:paraId="2997F1FE" w14:textId="323F854A" w:rsidR="004673F2" w:rsidRDefault="007C71B0">
      <w:r>
        <w:t>T</w:t>
      </w:r>
      <w:r w:rsidR="004673F2">
        <w:t xml:space="preserve">ry working through Exodus 25 to 30. </w:t>
      </w:r>
      <w:r w:rsidR="00B839D0">
        <w:t xml:space="preserve">You can use an audio bible. </w:t>
      </w:r>
      <w:r w:rsidR="00FE5DFD">
        <w:t xml:space="preserve">Work </w:t>
      </w:r>
      <w:r w:rsidR="00B839D0">
        <w:t>with your group</w:t>
      </w:r>
      <w:r w:rsidR="00375DA8">
        <w:t xml:space="preserve">, so you only need to </w:t>
      </w:r>
      <w:r w:rsidR="005B1851">
        <w:t>work on one part</w:t>
      </w:r>
      <w:r w:rsidR="00B839D0">
        <w:t xml:space="preserve">. You can use the </w:t>
      </w:r>
      <w:r w:rsidR="00B839D0" w:rsidRPr="00B839D0">
        <w:rPr>
          <w:i/>
          <w:iCs/>
        </w:rPr>
        <w:t>Tabernacle Fun Worksheet</w:t>
      </w:r>
      <w:r w:rsidR="00B839D0">
        <w:t>.</w:t>
      </w:r>
    </w:p>
    <w:p w14:paraId="20A43711" w14:textId="77777777" w:rsidR="008B3EC0" w:rsidRDefault="008B3EC0" w:rsidP="008B3EC0">
      <w:r>
        <w:t>Note on the term “</w:t>
      </w:r>
      <w:r w:rsidRPr="00835FF1">
        <w:rPr>
          <w:b/>
          <w:bCs/>
          <w:i/>
          <w:iCs/>
        </w:rPr>
        <w:t>atonement</w:t>
      </w:r>
      <w:r>
        <w:t>”</w:t>
      </w:r>
    </w:p>
    <w:p w14:paraId="56E138DA" w14:textId="3A05194D" w:rsidR="008B3EC0" w:rsidRDefault="008B3EC0" w:rsidP="008B3EC0">
      <w:r>
        <w:t xml:space="preserve">“atone” </w:t>
      </w:r>
      <w:r w:rsidR="00E142D6">
        <w:t>l</w:t>
      </w:r>
      <w:r>
        <w:t>iterally means, “cover”.</w:t>
      </w:r>
      <w:r w:rsidR="00C006C0">
        <w:t xml:space="preserve"> Now answer these questions:</w:t>
      </w:r>
      <w:r>
        <w:t xml:space="preserve"> </w:t>
      </w:r>
    </w:p>
    <w:p w14:paraId="194EED72" w14:textId="70A87510" w:rsidR="008B3EC0" w:rsidRDefault="008B3EC0" w:rsidP="008B3EC0">
      <w:r>
        <w:lastRenderedPageBreak/>
        <w:t>How did the blood of the animal sacrificed on the brazen altar atone for (“cover” over) the priest/people’s sins, so that they could be accepted by God for one more year?</w:t>
      </w:r>
    </w:p>
    <w:p w14:paraId="03F7F79F" w14:textId="5DC9B08E" w:rsidR="008B3EC0" w:rsidRDefault="008B3EC0" w:rsidP="008B3EC0">
      <w:r w:rsidRPr="00EB048C">
        <w:t>What “atonement” or “cover”</w:t>
      </w:r>
      <w:r>
        <w:t xml:space="preserve"> will be sufficient, </w:t>
      </w:r>
      <w:r w:rsidRPr="009026B6">
        <w:rPr>
          <w:b/>
          <w:bCs/>
          <w:i/>
          <w:iCs/>
        </w:rPr>
        <w:t>once and for all</w:t>
      </w:r>
      <w:r>
        <w:t xml:space="preserve">, to remove sin and </w:t>
      </w:r>
      <w:proofErr w:type="gramStart"/>
      <w:r>
        <w:t xml:space="preserve">death,  </w:t>
      </w:r>
      <w:r w:rsidR="000860E7">
        <w:t>to</w:t>
      </w:r>
      <w:proofErr w:type="gramEnd"/>
      <w:r w:rsidR="000860E7">
        <w:t xml:space="preserve"> </w:t>
      </w:r>
      <w:r w:rsidR="000860E7" w:rsidRPr="00921D38">
        <w:rPr>
          <w:u w:val="single"/>
        </w:rPr>
        <w:t>reconcile</w:t>
      </w:r>
      <w:r w:rsidR="000860E7">
        <w:t xml:space="preserve"> </w:t>
      </w:r>
      <w:r w:rsidR="009A5AF3">
        <w:t>me with God</w:t>
      </w:r>
      <w:r w:rsidR="00921D38">
        <w:t xml:space="preserve">; </w:t>
      </w:r>
      <w:r>
        <w:t xml:space="preserve">so that </w:t>
      </w:r>
      <w:r w:rsidR="00E908D7">
        <w:t xml:space="preserve">I </w:t>
      </w:r>
      <w:r>
        <w:t xml:space="preserve">can once again stand before God without sin and shame (Adam’s story)?? </w:t>
      </w:r>
    </w:p>
    <w:p w14:paraId="1C5C6BE7" w14:textId="77777777" w:rsidR="008B3EC0" w:rsidRDefault="008B3EC0"/>
    <w:p w14:paraId="5FF66C97" w14:textId="77777777" w:rsidR="00FE5DFD" w:rsidRDefault="00FE5DFD" w:rsidP="002F2554"/>
    <w:p w14:paraId="28CC6D18" w14:textId="3C85B538" w:rsidR="00375DA8" w:rsidRDefault="004705C6">
      <w:r>
        <w:t>Optional practice</w:t>
      </w:r>
    </w:p>
    <w:p w14:paraId="0F8C10F1" w14:textId="54BC49A7" w:rsidR="005E58A8" w:rsidRPr="00D565EA" w:rsidRDefault="00D565EA">
      <w:pPr>
        <w:rPr>
          <w:b/>
          <w:bCs/>
          <w:i/>
          <w:iCs/>
        </w:rPr>
      </w:pPr>
      <w:r w:rsidRPr="00D565EA">
        <w:rPr>
          <w:b/>
          <w:bCs/>
          <w:i/>
          <w:iCs/>
        </w:rPr>
        <w:t xml:space="preserve">Reading the Old Testament and </w:t>
      </w:r>
      <w:r w:rsidR="00E142D6">
        <w:rPr>
          <w:b/>
          <w:bCs/>
          <w:i/>
          <w:iCs/>
        </w:rPr>
        <w:t>N</w:t>
      </w:r>
      <w:r w:rsidRPr="00D565EA">
        <w:rPr>
          <w:b/>
          <w:bCs/>
          <w:i/>
          <w:iCs/>
        </w:rPr>
        <w:t>ew Testament together</w:t>
      </w:r>
    </w:p>
    <w:p w14:paraId="44B6EF97" w14:textId="77777777" w:rsidR="00CB6514" w:rsidRDefault="00A23C77" w:rsidP="00CB6514">
      <w:r>
        <w:t xml:space="preserve">We often find it hard to understand what New Testament writers are saying. But that’s because they expect us to be very familiar with the pictures and stories in the Old </w:t>
      </w:r>
      <w:r w:rsidR="00E73B82">
        <w:t>T</w:t>
      </w:r>
      <w:r>
        <w:t>estament.</w:t>
      </w:r>
    </w:p>
    <w:p w14:paraId="0212E019" w14:textId="77777777" w:rsidR="00656B28" w:rsidRDefault="00656B28" w:rsidP="00CB6514">
      <w:r>
        <w:t>Let’s try!</w:t>
      </w:r>
    </w:p>
    <w:p w14:paraId="49ECF9C3" w14:textId="124527C1" w:rsidR="005E58A8" w:rsidRDefault="00742F2B" w:rsidP="00CB6514">
      <w:r>
        <w:t>As the New Test</w:t>
      </w:r>
      <w:r w:rsidR="007F0A84">
        <w:t>a</w:t>
      </w:r>
      <w:r>
        <w:t xml:space="preserve">ment text is read out, what appears in your mind? </w:t>
      </w:r>
    </w:p>
    <w:p w14:paraId="34E47BE2" w14:textId="716F5582" w:rsidR="00283733" w:rsidRDefault="0045479D">
      <w:r>
        <w:t xml:space="preserve">Use the pictures and scenes of the Tabernacle to </w:t>
      </w:r>
      <w:r w:rsidR="008960AF">
        <w:t>help you understand</w:t>
      </w:r>
      <w:r w:rsidR="00463539">
        <w:t xml:space="preserve"> these passages</w:t>
      </w:r>
      <w:r w:rsidR="00AF4B6B">
        <w:t xml:space="preserve">. </w:t>
      </w:r>
      <w:r w:rsidR="00283733">
        <w:t xml:space="preserve">You can just do </w:t>
      </w:r>
      <w:r w:rsidR="00283733" w:rsidRPr="00DA0531">
        <w:rPr>
          <w:i/>
          <w:iCs/>
        </w:rPr>
        <w:t>Practice 2,</w:t>
      </w:r>
      <w:r w:rsidR="00283733">
        <w:t xml:space="preserve"> from Mark</w:t>
      </w:r>
      <w:r w:rsidR="006E0265">
        <w:t>’s gospel</w:t>
      </w:r>
      <w:r w:rsidR="00283733">
        <w:t>.</w:t>
      </w:r>
    </w:p>
    <w:p w14:paraId="6CB77FF8" w14:textId="30691095" w:rsidR="007926EA" w:rsidRDefault="006E0265">
      <w:r>
        <w:t xml:space="preserve">(OR try both </w:t>
      </w:r>
      <w:r w:rsidR="00D8365F" w:rsidRPr="00D8365F">
        <w:rPr>
          <w:i/>
          <w:iCs/>
        </w:rPr>
        <w:t>Practice 1</w:t>
      </w:r>
      <w:r w:rsidR="00D8365F">
        <w:t xml:space="preserve"> and </w:t>
      </w:r>
      <w:r w:rsidR="00D8365F" w:rsidRPr="00D8365F">
        <w:rPr>
          <w:i/>
          <w:iCs/>
        </w:rPr>
        <w:t>Practice 2</w:t>
      </w:r>
      <w:r w:rsidR="00463539">
        <w:rPr>
          <w:i/>
          <w:iCs/>
        </w:rPr>
        <w:t>)</w:t>
      </w:r>
      <w:r w:rsidR="008960AF">
        <w:t xml:space="preserve">. </w:t>
      </w:r>
    </w:p>
    <w:p w14:paraId="145B2B6D" w14:textId="77777777" w:rsidR="00E71F39" w:rsidRDefault="00E71F39">
      <w:pPr>
        <w:rPr>
          <w:i/>
          <w:iCs/>
        </w:rPr>
      </w:pPr>
    </w:p>
    <w:p w14:paraId="7F5A9CA8" w14:textId="045A3977" w:rsidR="00BE7BD6" w:rsidRPr="007926EA" w:rsidRDefault="00BE7BD6">
      <w:pPr>
        <w:rPr>
          <w:i/>
          <w:iCs/>
        </w:rPr>
      </w:pPr>
      <w:r w:rsidRPr="007926EA">
        <w:rPr>
          <w:i/>
          <w:iCs/>
        </w:rPr>
        <w:t>Practice 1</w:t>
      </w:r>
    </w:p>
    <w:tbl>
      <w:tblPr>
        <w:tblStyle w:val="TableGrid"/>
        <w:tblW w:w="0" w:type="auto"/>
        <w:tblLook w:val="04A0" w:firstRow="1" w:lastRow="0" w:firstColumn="1" w:lastColumn="0" w:noHBand="0" w:noVBand="1"/>
      </w:tblPr>
      <w:tblGrid>
        <w:gridCol w:w="4225"/>
        <w:gridCol w:w="5125"/>
      </w:tblGrid>
      <w:tr w:rsidR="00C71396" w:rsidRPr="007926EA" w14:paraId="70C4F994" w14:textId="77777777" w:rsidTr="006F166E">
        <w:tc>
          <w:tcPr>
            <w:tcW w:w="4225" w:type="dxa"/>
          </w:tcPr>
          <w:p w14:paraId="52678A2C" w14:textId="71946DF6" w:rsidR="00C71396" w:rsidRPr="007926EA" w:rsidRDefault="00B51ACA">
            <w:pPr>
              <w:rPr>
                <w:i/>
                <w:iCs/>
              </w:rPr>
            </w:pPr>
            <w:r w:rsidRPr="007926EA">
              <w:rPr>
                <w:i/>
                <w:iCs/>
              </w:rPr>
              <w:t xml:space="preserve">Tabernacle pictures that appear in my </w:t>
            </w:r>
            <w:r w:rsidR="00EB25DE" w:rsidRPr="007926EA">
              <w:rPr>
                <w:i/>
                <w:iCs/>
              </w:rPr>
              <w:t>m</w:t>
            </w:r>
            <w:r w:rsidRPr="007926EA">
              <w:rPr>
                <w:i/>
                <w:iCs/>
              </w:rPr>
              <w:t>ind</w:t>
            </w:r>
          </w:p>
        </w:tc>
        <w:tc>
          <w:tcPr>
            <w:tcW w:w="5125" w:type="dxa"/>
          </w:tcPr>
          <w:p w14:paraId="692CA50E" w14:textId="765E843C" w:rsidR="00C71396" w:rsidRPr="007926EA" w:rsidRDefault="00B51ACA">
            <w:pPr>
              <w:rPr>
                <w:i/>
                <w:iCs/>
              </w:rPr>
            </w:pPr>
            <w:r w:rsidRPr="007926EA">
              <w:rPr>
                <w:i/>
                <w:iCs/>
              </w:rPr>
              <w:t>New Test</w:t>
            </w:r>
            <w:r w:rsidR="00EB25DE" w:rsidRPr="007926EA">
              <w:rPr>
                <w:i/>
                <w:iCs/>
              </w:rPr>
              <w:t>a</w:t>
            </w:r>
            <w:r w:rsidRPr="007926EA">
              <w:rPr>
                <w:i/>
                <w:iCs/>
              </w:rPr>
              <w:t>ment passage</w:t>
            </w:r>
          </w:p>
        </w:tc>
      </w:tr>
      <w:tr w:rsidR="00C71396" w14:paraId="0D9741B4" w14:textId="77777777" w:rsidTr="006F166E">
        <w:tc>
          <w:tcPr>
            <w:tcW w:w="4225" w:type="dxa"/>
          </w:tcPr>
          <w:p w14:paraId="6CD3B63B" w14:textId="77777777" w:rsidR="00C71396" w:rsidRDefault="00B51ACA">
            <w:r>
              <w:t>Example:</w:t>
            </w:r>
          </w:p>
          <w:p w14:paraId="67AD8748" w14:textId="665779A1" w:rsidR="00B51ACA" w:rsidRDefault="00610279">
            <w:r>
              <w:t xml:space="preserve">I see the </w:t>
            </w:r>
            <w:r w:rsidR="00B0125F">
              <w:t>______________________________</w:t>
            </w:r>
            <w:r>
              <w:t>the entrance.</w:t>
            </w:r>
            <w:r w:rsidR="00A36886">
              <w:t xml:space="preserve"> A bull is killed </w:t>
            </w:r>
            <w:proofErr w:type="gramStart"/>
            <w:r w:rsidR="00A36886">
              <w:t>an</w:t>
            </w:r>
            <w:proofErr w:type="gramEnd"/>
            <w:r w:rsidR="00A36886">
              <w:t xml:space="preserve"> sacrificed on it. </w:t>
            </w:r>
          </w:p>
          <w:p w14:paraId="55CB2C33" w14:textId="77777777" w:rsidR="00A36886" w:rsidRDefault="00A36886"/>
          <w:p w14:paraId="78DCB06D" w14:textId="065156EB" w:rsidR="00610279" w:rsidRDefault="00B0125F">
            <w:r>
              <w:t xml:space="preserve">I see </w:t>
            </w:r>
            <w:r w:rsidR="00724C20">
              <w:t>________________________________</w:t>
            </w:r>
            <w:r w:rsidR="00610279">
              <w:t xml:space="preserve"> with water for washing.</w:t>
            </w:r>
          </w:p>
          <w:p w14:paraId="16457ADD" w14:textId="77777777" w:rsidR="00950B77" w:rsidRDefault="00950B77"/>
          <w:p w14:paraId="68B9030F" w14:textId="77777777" w:rsidR="00610279" w:rsidRDefault="00610279">
            <w:r>
              <w:t xml:space="preserve">The priests who serve in </w:t>
            </w:r>
            <w:proofErr w:type="gramStart"/>
            <w:r>
              <w:t>god’s  house</w:t>
            </w:r>
            <w:proofErr w:type="gramEnd"/>
            <w:r>
              <w:t>.</w:t>
            </w:r>
          </w:p>
          <w:p w14:paraId="402AFA59" w14:textId="77777777" w:rsidR="00A42C08" w:rsidRDefault="00A42C08"/>
          <w:p w14:paraId="4FA78765" w14:textId="559CE85E" w:rsidR="00A42C08" w:rsidRDefault="007B07A4">
            <w:r>
              <w:lastRenderedPageBreak/>
              <w:t>Use these pictures to help you explain the passage.</w:t>
            </w:r>
          </w:p>
        </w:tc>
        <w:tc>
          <w:tcPr>
            <w:tcW w:w="5125" w:type="dxa"/>
          </w:tcPr>
          <w:p w14:paraId="59BAAD31" w14:textId="77777777" w:rsidR="00C71396" w:rsidRDefault="00C258BC">
            <w:r>
              <w:lastRenderedPageBreak/>
              <w:t>Hebrews 9</w:t>
            </w:r>
          </w:p>
          <w:p w14:paraId="5122DE6B" w14:textId="77777777" w:rsidR="00C258BC" w:rsidRDefault="00C258BC" w:rsidP="00C258BC">
            <w:r>
              <w:t xml:space="preserve">13 The blood of goats and bulls and the ashes of a heifer </w:t>
            </w:r>
            <w:r w:rsidRPr="0023172D">
              <w:rPr>
                <w:b/>
                <w:bCs/>
              </w:rPr>
              <w:t>sprinkled on those who are ceremonially unclean</w:t>
            </w:r>
            <w:r>
              <w:t xml:space="preserve"> sanctify them so that they are outwardly clean. 14 How much more, then, will the blood of Christ, who through the eternal Spirit </w:t>
            </w:r>
            <w:r w:rsidRPr="00F15357">
              <w:rPr>
                <w:b/>
                <w:bCs/>
              </w:rPr>
              <w:t>offered</w:t>
            </w:r>
            <w:r>
              <w:t xml:space="preserve"> himself unblemished to God, </w:t>
            </w:r>
            <w:r w:rsidRPr="003D08DE">
              <w:rPr>
                <w:b/>
                <w:bCs/>
              </w:rPr>
              <w:t>cleanse</w:t>
            </w:r>
            <w:r>
              <w:t xml:space="preserve"> our consciences from acts that lead to </w:t>
            </w:r>
            <w:proofErr w:type="gramStart"/>
            <w:r>
              <w:t>death,[</w:t>
            </w:r>
            <w:proofErr w:type="gramEnd"/>
            <w:r>
              <w:t>c] so that we may serve the living God!</w:t>
            </w:r>
          </w:p>
          <w:p w14:paraId="1F18F999" w14:textId="77777777" w:rsidR="00C258BC" w:rsidRDefault="00C258BC" w:rsidP="00C258BC">
            <w:r>
              <w:t xml:space="preserve">15 For this reason Christ is the </w:t>
            </w:r>
            <w:r w:rsidRPr="004C4B53">
              <w:rPr>
                <w:b/>
                <w:bCs/>
              </w:rPr>
              <w:t>mediator</w:t>
            </w:r>
            <w:r>
              <w:t xml:space="preserve"> of a new covenant, that those who are called may receive the promised eternal inheritance—now </w:t>
            </w:r>
            <w:r>
              <w:lastRenderedPageBreak/>
              <w:t xml:space="preserve">that </w:t>
            </w:r>
            <w:r w:rsidRPr="004C4B53">
              <w:rPr>
                <w:b/>
                <w:bCs/>
              </w:rPr>
              <w:t>he has died as a ransom</w:t>
            </w:r>
            <w:r>
              <w:t xml:space="preserve"> to set them free from the sins committed under the first covenant.</w:t>
            </w:r>
          </w:p>
          <w:p w14:paraId="5A378A57" w14:textId="77777777" w:rsidR="005657DB" w:rsidRDefault="005657DB" w:rsidP="00C258BC">
            <w:r>
              <w:t>…</w:t>
            </w:r>
          </w:p>
          <w:p w14:paraId="6902056E" w14:textId="58EC89AF" w:rsidR="005657DB" w:rsidRDefault="005657DB" w:rsidP="00C258BC">
            <w:r w:rsidRPr="005657DB">
              <w:t xml:space="preserve">he has appeared once for all at the culmination of the ages to do away with sin </w:t>
            </w:r>
            <w:r w:rsidRPr="00CD56DC">
              <w:rPr>
                <w:b/>
                <w:bCs/>
              </w:rPr>
              <w:t>by the sacrifice of himself</w:t>
            </w:r>
            <w:r w:rsidRPr="005657DB">
              <w:t xml:space="preserve">. 27 Just as people are destined to die once, and after that to face judgment, 28 so </w:t>
            </w:r>
            <w:r w:rsidRPr="00CD56DC">
              <w:rPr>
                <w:b/>
                <w:bCs/>
              </w:rPr>
              <w:t>Christ was sacrificed once to take away the sins of many</w:t>
            </w:r>
            <w:r w:rsidRPr="005657DB">
              <w:t>; and he will appear a second time, not to bear sin, but to bring salvation to those who are waiting for him.</w:t>
            </w:r>
          </w:p>
        </w:tc>
      </w:tr>
    </w:tbl>
    <w:p w14:paraId="44EBD433" w14:textId="77777777" w:rsidR="00C71396" w:rsidRDefault="00C71396"/>
    <w:p w14:paraId="175A0FF9" w14:textId="73442557" w:rsidR="00F24466" w:rsidRDefault="00396521">
      <w:r>
        <w:t>Practice 2</w:t>
      </w:r>
    </w:p>
    <w:tbl>
      <w:tblPr>
        <w:tblStyle w:val="TableGrid"/>
        <w:tblW w:w="0" w:type="auto"/>
        <w:tblLook w:val="04A0" w:firstRow="1" w:lastRow="0" w:firstColumn="1" w:lastColumn="0" w:noHBand="0" w:noVBand="1"/>
      </w:tblPr>
      <w:tblGrid>
        <w:gridCol w:w="4225"/>
        <w:gridCol w:w="5125"/>
      </w:tblGrid>
      <w:tr w:rsidR="00BE7BD6" w:rsidRPr="007926EA" w14:paraId="0A368639" w14:textId="77777777" w:rsidTr="00F6196F">
        <w:tc>
          <w:tcPr>
            <w:tcW w:w="4225" w:type="dxa"/>
          </w:tcPr>
          <w:p w14:paraId="250D8728" w14:textId="77777777" w:rsidR="00BE7BD6" w:rsidRPr="007926EA" w:rsidRDefault="00BE7BD6" w:rsidP="00F6196F">
            <w:pPr>
              <w:rPr>
                <w:i/>
                <w:iCs/>
              </w:rPr>
            </w:pPr>
            <w:r w:rsidRPr="007926EA">
              <w:rPr>
                <w:i/>
                <w:iCs/>
              </w:rPr>
              <w:t>Tabernacle pictures that appear in my mind</w:t>
            </w:r>
          </w:p>
        </w:tc>
        <w:tc>
          <w:tcPr>
            <w:tcW w:w="5125" w:type="dxa"/>
          </w:tcPr>
          <w:p w14:paraId="1306E2C6" w14:textId="77777777" w:rsidR="00BE7BD6" w:rsidRPr="007926EA" w:rsidRDefault="00BE7BD6" w:rsidP="00F6196F">
            <w:pPr>
              <w:rPr>
                <w:i/>
                <w:iCs/>
              </w:rPr>
            </w:pPr>
            <w:r w:rsidRPr="007926EA">
              <w:rPr>
                <w:i/>
                <w:iCs/>
              </w:rPr>
              <w:t>New Testament passage</w:t>
            </w:r>
          </w:p>
        </w:tc>
      </w:tr>
      <w:tr w:rsidR="00BE7BD6" w14:paraId="1BF16B4A" w14:textId="77777777" w:rsidTr="00F6196F">
        <w:tc>
          <w:tcPr>
            <w:tcW w:w="4225" w:type="dxa"/>
          </w:tcPr>
          <w:p w14:paraId="21277C7A" w14:textId="77777777" w:rsidR="00BE7BD6" w:rsidRDefault="004F01B1" w:rsidP="00F6196F">
            <w:r>
              <w:t>What do you see?</w:t>
            </w:r>
          </w:p>
          <w:p w14:paraId="1089DDBF" w14:textId="77777777" w:rsidR="00ED7693" w:rsidRDefault="00ED7693" w:rsidP="00F6196F"/>
          <w:p w14:paraId="46399720" w14:textId="77777777" w:rsidR="00ED7693" w:rsidRDefault="00ED7693" w:rsidP="00F6196F"/>
          <w:p w14:paraId="5F286D5E" w14:textId="4899CAF3" w:rsidR="00ED7693" w:rsidRDefault="006E7013" w:rsidP="00F6196F">
            <w:r>
              <w:t>Check:</w:t>
            </w:r>
          </w:p>
          <w:p w14:paraId="44BDFDD3" w14:textId="77777777" w:rsidR="00455815" w:rsidRDefault="00455815" w:rsidP="00F6196F"/>
          <w:p w14:paraId="125FA3B8" w14:textId="0F582F46" w:rsidR="00455815" w:rsidRDefault="00455815" w:rsidP="00F6196F">
            <w:r>
              <w:t xml:space="preserve">(Did you flip the movie scene from </w:t>
            </w:r>
          </w:p>
          <w:p w14:paraId="1A5E7BF5" w14:textId="3590BAAD" w:rsidR="00455815" w:rsidRDefault="00455815" w:rsidP="00F6196F">
            <w:r>
              <w:t xml:space="preserve">Location 1: </w:t>
            </w:r>
            <w:proofErr w:type="spellStart"/>
            <w:r>
              <w:t>Golgatha</w:t>
            </w:r>
            <w:proofErr w:type="spellEnd"/>
          </w:p>
          <w:p w14:paraId="4A7E1BD6" w14:textId="0787432A" w:rsidR="003104A3" w:rsidRDefault="003104A3" w:rsidP="00F6196F">
            <w:r>
              <w:t>Zoom in on Jesus, thieves, crowd.</w:t>
            </w:r>
          </w:p>
          <w:p w14:paraId="5761ACFF" w14:textId="266541E9" w:rsidR="00455815" w:rsidRDefault="00455815" w:rsidP="00F6196F">
            <w:r>
              <w:t xml:space="preserve">To </w:t>
            </w:r>
          </w:p>
          <w:p w14:paraId="727A03FE" w14:textId="655C5911" w:rsidR="00455815" w:rsidRDefault="00455815" w:rsidP="00F6196F">
            <w:r>
              <w:t>Location 2: the temple</w:t>
            </w:r>
          </w:p>
          <w:p w14:paraId="6B9E29F6" w14:textId="72F1FD3B" w:rsidR="00116E73" w:rsidRDefault="00116E73" w:rsidP="00F6196F">
            <w:r>
              <w:t>And priests</w:t>
            </w:r>
          </w:p>
          <w:p w14:paraId="5ABB7F7A" w14:textId="77777777" w:rsidR="00116E73" w:rsidRDefault="00DA6D61" w:rsidP="00F6196F">
            <w:r>
              <w:t xml:space="preserve">And back to </w:t>
            </w:r>
          </w:p>
          <w:p w14:paraId="1D7F2C8F" w14:textId="2B737C3F" w:rsidR="00ED7693" w:rsidRDefault="00116E73" w:rsidP="00F6196F">
            <w:r>
              <w:t xml:space="preserve">Location </w:t>
            </w:r>
            <w:proofErr w:type="gramStart"/>
            <w:r>
              <w:t>1</w:t>
            </w:r>
            <w:r w:rsidR="00E142D6">
              <w:t>:</w:t>
            </w:r>
            <w:r w:rsidR="00DA6D61">
              <w:t>Golgatha</w:t>
            </w:r>
            <w:proofErr w:type="gramEnd"/>
          </w:p>
          <w:p w14:paraId="60C73C66" w14:textId="4AD8B9C5" w:rsidR="00DA6D61" w:rsidRDefault="00ED7693" w:rsidP="00F6196F">
            <w:r>
              <w:t xml:space="preserve">Zoom in on the </w:t>
            </w:r>
            <w:proofErr w:type="spellStart"/>
            <w:r>
              <w:t>centurian</w:t>
            </w:r>
            <w:proofErr w:type="spellEnd"/>
            <w:r w:rsidR="00DA6D61">
              <w:t>?</w:t>
            </w:r>
          </w:p>
          <w:p w14:paraId="40DFD0DC" w14:textId="77777777" w:rsidR="0014655D" w:rsidRDefault="0014655D" w:rsidP="00F6196F"/>
          <w:p w14:paraId="0F074685" w14:textId="7417A05C" w:rsidR="006E7013" w:rsidRDefault="006E7013" w:rsidP="00F6196F">
            <w:r>
              <w:t>For Location2: Temple</w:t>
            </w:r>
          </w:p>
          <w:p w14:paraId="7B426C19" w14:textId="77777777" w:rsidR="00F91493" w:rsidRDefault="006E7013" w:rsidP="00F6196F">
            <w:r>
              <w:t>What did you see</w:t>
            </w:r>
            <w:r w:rsidR="00F91493">
              <w:t xml:space="preserve"> inside the Holy Place</w:t>
            </w:r>
            <w:r>
              <w:t>?</w:t>
            </w:r>
          </w:p>
          <w:p w14:paraId="05154504" w14:textId="77777777" w:rsidR="00D4010F" w:rsidRDefault="00F91493" w:rsidP="00F6196F">
            <w:r>
              <w:t>The curtain—which one?</w:t>
            </w:r>
          </w:p>
          <w:p w14:paraId="1E28414C" w14:textId="336CD6B9" w:rsidR="00F91493" w:rsidRDefault="00D4010F" w:rsidP="00F6196F">
            <w:r>
              <w:t xml:space="preserve">Why was it there? </w:t>
            </w:r>
            <w:r w:rsidR="00F91493">
              <w:t xml:space="preserve"> </w:t>
            </w:r>
          </w:p>
          <w:p w14:paraId="149704AB" w14:textId="77777777" w:rsidR="00F91493" w:rsidRDefault="00F91493" w:rsidP="00F6196F">
            <w:r>
              <w:t>It was torn—from bottom to top? No?</w:t>
            </w:r>
          </w:p>
          <w:p w14:paraId="2422C236" w14:textId="77777777" w:rsidR="00F91493" w:rsidRDefault="00F91493" w:rsidP="00F6196F">
            <w:r>
              <w:t xml:space="preserve">Who tore it? </w:t>
            </w:r>
          </w:p>
          <w:p w14:paraId="6A9E2CE7" w14:textId="17F80C3F" w:rsidR="004F01B1" w:rsidRDefault="00F91493" w:rsidP="00F6196F">
            <w:r>
              <w:t>What does this mean?</w:t>
            </w:r>
            <w:r w:rsidR="006E7013">
              <w:t xml:space="preserve"> </w:t>
            </w:r>
          </w:p>
          <w:p w14:paraId="7F8C56E7" w14:textId="77777777" w:rsidR="00CD56DC" w:rsidRDefault="00CD56DC" w:rsidP="00F6196F"/>
          <w:p w14:paraId="3CC86D4E" w14:textId="413C6A00" w:rsidR="00CF7EA4" w:rsidRDefault="00CF7EA4" w:rsidP="00F6196F"/>
        </w:tc>
        <w:tc>
          <w:tcPr>
            <w:tcW w:w="5125" w:type="dxa"/>
          </w:tcPr>
          <w:p w14:paraId="32ACE478" w14:textId="3DC409F7" w:rsidR="004F50F7" w:rsidRDefault="004F50F7" w:rsidP="00F6196F">
            <w:r>
              <w:t>Mark 15</w:t>
            </w:r>
          </w:p>
          <w:p w14:paraId="39EDBF58" w14:textId="76CC34A6" w:rsidR="004F50F7" w:rsidRDefault="004F50F7" w:rsidP="004F50F7">
            <w:r>
              <w:t>27 They crucified two rebels with him, one on his right and one on his left.</w:t>
            </w:r>
            <w:r w:rsidR="006F5904">
              <w:t>…</w:t>
            </w:r>
          </w:p>
          <w:p w14:paraId="7C9CA857" w14:textId="77777777" w:rsidR="006F5904" w:rsidRDefault="006F5904" w:rsidP="004F50F7"/>
          <w:p w14:paraId="4FD3D5D8" w14:textId="77777777" w:rsidR="004F50F7" w:rsidRDefault="004F50F7" w:rsidP="004F50F7">
            <w:r>
              <w:t xml:space="preserve">33 At noon, darkness came over the whole land until three in the afternoon. 34 And at three in the afternoon Jesus cried out in a loud voice, “Eloi, Eloi, </w:t>
            </w:r>
            <w:proofErr w:type="spellStart"/>
            <w:r>
              <w:t>lema</w:t>
            </w:r>
            <w:proofErr w:type="spellEnd"/>
            <w:r>
              <w:t xml:space="preserve"> </w:t>
            </w:r>
            <w:proofErr w:type="spellStart"/>
            <w:r>
              <w:t>sabachthani</w:t>
            </w:r>
            <w:proofErr w:type="spellEnd"/>
            <w:r>
              <w:t>?” (which means “My God, my God, why have you forsaken me?”</w:t>
            </w:r>
            <w:proofErr w:type="gramStart"/>
            <w:r>
              <w:t>).[</w:t>
            </w:r>
            <w:proofErr w:type="gramEnd"/>
            <w:r>
              <w:t>b]</w:t>
            </w:r>
          </w:p>
          <w:p w14:paraId="0CBFA3F3" w14:textId="77777777" w:rsidR="004F50F7" w:rsidRDefault="004F50F7" w:rsidP="004F50F7">
            <w:r>
              <w:t>35 When some of those standing near heard this, they said, “Listen, he’s calling Elijah.”</w:t>
            </w:r>
          </w:p>
          <w:p w14:paraId="2F016B02" w14:textId="77777777" w:rsidR="004F50F7" w:rsidRDefault="004F50F7" w:rsidP="004F50F7">
            <w:r>
              <w:t>36 Someone ran, filled a sponge with wine vinegar, put it on a staff, and offered it to Jesus to drink. “Now leave him alone. Let’s see if Elijah comes to take him down,” he said.</w:t>
            </w:r>
          </w:p>
          <w:p w14:paraId="6472FB60" w14:textId="20BE6824" w:rsidR="004F50F7" w:rsidRDefault="004F50F7" w:rsidP="004F50F7">
            <w:r>
              <w:t>37 With a loud cry, Jesus breathed his last.</w:t>
            </w:r>
          </w:p>
          <w:p w14:paraId="3C229159" w14:textId="77777777" w:rsidR="001146FF" w:rsidRDefault="001146FF" w:rsidP="004F50F7">
            <w:pPr>
              <w:rPr>
                <w:b/>
                <w:bCs/>
              </w:rPr>
            </w:pPr>
          </w:p>
          <w:p w14:paraId="42970AC4" w14:textId="77777777" w:rsidR="001146FF" w:rsidRDefault="004F50F7" w:rsidP="004F50F7">
            <w:pPr>
              <w:rPr>
                <w:b/>
                <w:bCs/>
              </w:rPr>
            </w:pPr>
            <w:r w:rsidRPr="00287CE2">
              <w:rPr>
                <w:b/>
                <w:bCs/>
              </w:rPr>
              <w:t xml:space="preserve">38 The curtain of the temple was torn in two </w:t>
            </w:r>
          </w:p>
          <w:p w14:paraId="137CE68A" w14:textId="77777777" w:rsidR="001146FF" w:rsidRDefault="004F50F7" w:rsidP="004F50F7">
            <w:r w:rsidRPr="001146FF">
              <w:rPr>
                <w:b/>
                <w:bCs/>
              </w:rPr>
              <w:t>from top to bottom</w:t>
            </w:r>
            <w:r>
              <w:t xml:space="preserve">. </w:t>
            </w:r>
          </w:p>
          <w:p w14:paraId="0B321B30" w14:textId="77777777" w:rsidR="001146FF" w:rsidRDefault="001146FF" w:rsidP="004F50F7"/>
          <w:p w14:paraId="701620B3" w14:textId="39A50809" w:rsidR="004F50F7" w:rsidRDefault="004F50F7" w:rsidP="004F50F7">
            <w:r>
              <w:t xml:space="preserve">39 And when the centurion, who stood there in front of Jesus, saw how he </w:t>
            </w:r>
            <w:proofErr w:type="gramStart"/>
            <w:r>
              <w:t>died,[</w:t>
            </w:r>
            <w:proofErr w:type="gramEnd"/>
            <w:r>
              <w:t>c] he said, “Surely this man was the Son of God!”</w:t>
            </w:r>
          </w:p>
        </w:tc>
      </w:tr>
    </w:tbl>
    <w:p w14:paraId="7B379D0C" w14:textId="77777777" w:rsidR="00BE37AF" w:rsidRDefault="00BE37AF" w:rsidP="00E71F39"/>
    <w:sectPr w:rsidR="00BE37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1473" w14:textId="77777777" w:rsidR="00D46338" w:rsidRDefault="00D46338" w:rsidP="004752F6">
      <w:pPr>
        <w:spacing w:after="0" w:line="240" w:lineRule="auto"/>
      </w:pPr>
      <w:r>
        <w:separator/>
      </w:r>
    </w:p>
  </w:endnote>
  <w:endnote w:type="continuationSeparator" w:id="0">
    <w:p w14:paraId="688AD420" w14:textId="77777777" w:rsidR="00D46338" w:rsidRDefault="00D46338" w:rsidP="0047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247D" w14:textId="77777777" w:rsidR="00D46338" w:rsidRDefault="00D46338" w:rsidP="004752F6">
      <w:pPr>
        <w:spacing w:after="0" w:line="240" w:lineRule="auto"/>
      </w:pPr>
      <w:r>
        <w:separator/>
      </w:r>
    </w:p>
  </w:footnote>
  <w:footnote w:type="continuationSeparator" w:id="0">
    <w:p w14:paraId="736DDA47" w14:textId="77777777" w:rsidR="00D46338" w:rsidRDefault="00D46338" w:rsidP="00475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70C9" w14:textId="1850F485" w:rsidR="00F52A60" w:rsidRDefault="00F52A60">
    <w:pPr>
      <w:pStyle w:val="Header"/>
      <w:jc w:val="right"/>
    </w:pPr>
    <w:r>
      <w:t xml:space="preserve">  </w:t>
    </w:r>
    <w:r w:rsidR="00670A1F" w:rsidRPr="00670A1F">
      <w:rPr>
        <w:i/>
        <w:iCs/>
      </w:rPr>
      <w:t>19</w:t>
    </w:r>
    <w:r w:rsidR="00393D60">
      <w:rPr>
        <w:i/>
        <w:iCs/>
      </w:rPr>
      <w:t xml:space="preserve"> A</w:t>
    </w:r>
    <w:r w:rsidR="00670A1F" w:rsidRPr="00670A1F">
      <w:rPr>
        <w:i/>
        <w:iCs/>
      </w:rPr>
      <w:t xml:space="preserve">pril </w:t>
    </w:r>
    <w:r w:rsidR="00393D60">
      <w:rPr>
        <w:i/>
        <w:iCs/>
      </w:rPr>
      <w:t xml:space="preserve">2026 </w:t>
    </w:r>
    <w:r w:rsidR="00670A1F" w:rsidRPr="00670A1F">
      <w:rPr>
        <w:i/>
        <w:iCs/>
      </w:rPr>
      <w:t>Bethesda Community. Tabernacle 1 What? Why?</w:t>
    </w:r>
    <w:r w:rsidR="00393D60">
      <w:t xml:space="preserve"> </w:t>
    </w:r>
    <w:r>
      <w:t xml:space="preserve">Page </w:t>
    </w:r>
    <w:sdt>
      <w:sdtPr>
        <w:id w:val="-148376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393D60">
          <w:rPr>
            <w:noProof/>
          </w:rPr>
          <w:t>/8</w:t>
        </w:r>
      </w:sdtContent>
    </w:sdt>
  </w:p>
  <w:p w14:paraId="7139E27A" w14:textId="77777777" w:rsidR="004752F6" w:rsidRDefault="00475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A7940"/>
    <w:multiLevelType w:val="hybridMultilevel"/>
    <w:tmpl w:val="B0EE3A56"/>
    <w:lvl w:ilvl="0" w:tplc="2968D90E">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B92647"/>
    <w:multiLevelType w:val="hybridMultilevel"/>
    <w:tmpl w:val="A8AE9CC0"/>
    <w:lvl w:ilvl="0" w:tplc="F4DA1B2C">
      <w:start w:val="13"/>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496347">
    <w:abstractNumId w:val="1"/>
  </w:num>
  <w:num w:numId="2" w16cid:durableId="14590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EF"/>
    <w:rsid w:val="00001C00"/>
    <w:rsid w:val="0004082D"/>
    <w:rsid w:val="00061AD2"/>
    <w:rsid w:val="00073B7A"/>
    <w:rsid w:val="0008069D"/>
    <w:rsid w:val="000860E7"/>
    <w:rsid w:val="00087FEA"/>
    <w:rsid w:val="000A573D"/>
    <w:rsid w:val="000B72B9"/>
    <w:rsid w:val="000C4BC7"/>
    <w:rsid w:val="000C6E5B"/>
    <w:rsid w:val="000D0F2F"/>
    <w:rsid w:val="001146FF"/>
    <w:rsid w:val="00115E74"/>
    <w:rsid w:val="00116E73"/>
    <w:rsid w:val="0014655D"/>
    <w:rsid w:val="00171D22"/>
    <w:rsid w:val="001720B6"/>
    <w:rsid w:val="001843E2"/>
    <w:rsid w:val="0019738F"/>
    <w:rsid w:val="001B76E7"/>
    <w:rsid w:val="001C21ED"/>
    <w:rsid w:val="001C47F1"/>
    <w:rsid w:val="001D3D9F"/>
    <w:rsid w:val="001E21CF"/>
    <w:rsid w:val="001E5554"/>
    <w:rsid w:val="00202EEF"/>
    <w:rsid w:val="00211ADA"/>
    <w:rsid w:val="00221E9D"/>
    <w:rsid w:val="0023172D"/>
    <w:rsid w:val="00256831"/>
    <w:rsid w:val="002576C9"/>
    <w:rsid w:val="00283733"/>
    <w:rsid w:val="00287CE2"/>
    <w:rsid w:val="00292AF9"/>
    <w:rsid w:val="002A559D"/>
    <w:rsid w:val="002C586C"/>
    <w:rsid w:val="002D39E4"/>
    <w:rsid w:val="002F2554"/>
    <w:rsid w:val="002F6A95"/>
    <w:rsid w:val="003104A3"/>
    <w:rsid w:val="003132EC"/>
    <w:rsid w:val="0032039C"/>
    <w:rsid w:val="003228F2"/>
    <w:rsid w:val="003343BC"/>
    <w:rsid w:val="00337EFF"/>
    <w:rsid w:val="00375DA8"/>
    <w:rsid w:val="00387708"/>
    <w:rsid w:val="00393D60"/>
    <w:rsid w:val="00396521"/>
    <w:rsid w:val="00396F8E"/>
    <w:rsid w:val="003A3E6D"/>
    <w:rsid w:val="003A5C57"/>
    <w:rsid w:val="003B2266"/>
    <w:rsid w:val="003D08DE"/>
    <w:rsid w:val="003E0EF7"/>
    <w:rsid w:val="0040205E"/>
    <w:rsid w:val="00412294"/>
    <w:rsid w:val="00452D52"/>
    <w:rsid w:val="00453870"/>
    <w:rsid w:val="0045479D"/>
    <w:rsid w:val="00455815"/>
    <w:rsid w:val="00455C68"/>
    <w:rsid w:val="00463539"/>
    <w:rsid w:val="004673F2"/>
    <w:rsid w:val="004705C6"/>
    <w:rsid w:val="004752F6"/>
    <w:rsid w:val="004A4F6C"/>
    <w:rsid w:val="004B4F78"/>
    <w:rsid w:val="004C4B53"/>
    <w:rsid w:val="004F01B1"/>
    <w:rsid w:val="004F50F7"/>
    <w:rsid w:val="0051657F"/>
    <w:rsid w:val="005179C8"/>
    <w:rsid w:val="00524113"/>
    <w:rsid w:val="00553094"/>
    <w:rsid w:val="0055631D"/>
    <w:rsid w:val="005657DB"/>
    <w:rsid w:val="00573700"/>
    <w:rsid w:val="00591BDB"/>
    <w:rsid w:val="005A7E54"/>
    <w:rsid w:val="005B1851"/>
    <w:rsid w:val="005B190B"/>
    <w:rsid w:val="005B5343"/>
    <w:rsid w:val="005D2DED"/>
    <w:rsid w:val="005E58A8"/>
    <w:rsid w:val="00605EAE"/>
    <w:rsid w:val="00607751"/>
    <w:rsid w:val="00610279"/>
    <w:rsid w:val="00641EC6"/>
    <w:rsid w:val="00647D2A"/>
    <w:rsid w:val="006524B5"/>
    <w:rsid w:val="00656B28"/>
    <w:rsid w:val="00663976"/>
    <w:rsid w:val="00670A1F"/>
    <w:rsid w:val="00671C3F"/>
    <w:rsid w:val="00696539"/>
    <w:rsid w:val="006A043F"/>
    <w:rsid w:val="006A0825"/>
    <w:rsid w:val="006B30EC"/>
    <w:rsid w:val="006E0265"/>
    <w:rsid w:val="006E7013"/>
    <w:rsid w:val="006F166E"/>
    <w:rsid w:val="006F5904"/>
    <w:rsid w:val="00701832"/>
    <w:rsid w:val="00724C20"/>
    <w:rsid w:val="00731446"/>
    <w:rsid w:val="00742F2B"/>
    <w:rsid w:val="007609FF"/>
    <w:rsid w:val="00767B9B"/>
    <w:rsid w:val="007926EA"/>
    <w:rsid w:val="007B07A4"/>
    <w:rsid w:val="007C71B0"/>
    <w:rsid w:val="007D51DB"/>
    <w:rsid w:val="007E0C75"/>
    <w:rsid w:val="007E2792"/>
    <w:rsid w:val="007F015D"/>
    <w:rsid w:val="007F0A84"/>
    <w:rsid w:val="007F597E"/>
    <w:rsid w:val="00800707"/>
    <w:rsid w:val="00804338"/>
    <w:rsid w:val="00821488"/>
    <w:rsid w:val="0083269D"/>
    <w:rsid w:val="00835FF1"/>
    <w:rsid w:val="00842021"/>
    <w:rsid w:val="00846715"/>
    <w:rsid w:val="00873AF8"/>
    <w:rsid w:val="008827DA"/>
    <w:rsid w:val="008960AF"/>
    <w:rsid w:val="008A2F1A"/>
    <w:rsid w:val="008B3EC0"/>
    <w:rsid w:val="008B551A"/>
    <w:rsid w:val="008C2A67"/>
    <w:rsid w:val="008D4118"/>
    <w:rsid w:val="008D4793"/>
    <w:rsid w:val="008D49B9"/>
    <w:rsid w:val="008E5A9C"/>
    <w:rsid w:val="008F3471"/>
    <w:rsid w:val="009026B6"/>
    <w:rsid w:val="00921D38"/>
    <w:rsid w:val="00924BDF"/>
    <w:rsid w:val="0093038A"/>
    <w:rsid w:val="00943854"/>
    <w:rsid w:val="00950B77"/>
    <w:rsid w:val="009564EE"/>
    <w:rsid w:val="009601ED"/>
    <w:rsid w:val="009A5AF3"/>
    <w:rsid w:val="00A23C77"/>
    <w:rsid w:val="00A36886"/>
    <w:rsid w:val="00A407BE"/>
    <w:rsid w:val="00A42C08"/>
    <w:rsid w:val="00A47885"/>
    <w:rsid w:val="00A51165"/>
    <w:rsid w:val="00A87972"/>
    <w:rsid w:val="00AC0E9D"/>
    <w:rsid w:val="00AC3C06"/>
    <w:rsid w:val="00AE3911"/>
    <w:rsid w:val="00AF4B6B"/>
    <w:rsid w:val="00B00903"/>
    <w:rsid w:val="00B0125F"/>
    <w:rsid w:val="00B05627"/>
    <w:rsid w:val="00B20322"/>
    <w:rsid w:val="00B365CC"/>
    <w:rsid w:val="00B4598C"/>
    <w:rsid w:val="00B51ACA"/>
    <w:rsid w:val="00B63F34"/>
    <w:rsid w:val="00B802E3"/>
    <w:rsid w:val="00B839D0"/>
    <w:rsid w:val="00B94B0C"/>
    <w:rsid w:val="00B96ADE"/>
    <w:rsid w:val="00BA79CD"/>
    <w:rsid w:val="00BB3E7A"/>
    <w:rsid w:val="00BC055D"/>
    <w:rsid w:val="00BD4701"/>
    <w:rsid w:val="00BE37AF"/>
    <w:rsid w:val="00BE3DB3"/>
    <w:rsid w:val="00BE5C6B"/>
    <w:rsid w:val="00BE7BD6"/>
    <w:rsid w:val="00C006C0"/>
    <w:rsid w:val="00C258BC"/>
    <w:rsid w:val="00C5462E"/>
    <w:rsid w:val="00C66C3C"/>
    <w:rsid w:val="00C71396"/>
    <w:rsid w:val="00C734EA"/>
    <w:rsid w:val="00CB6514"/>
    <w:rsid w:val="00CD4D1B"/>
    <w:rsid w:val="00CD56DC"/>
    <w:rsid w:val="00CF2C12"/>
    <w:rsid w:val="00CF7E93"/>
    <w:rsid w:val="00CF7EA4"/>
    <w:rsid w:val="00D1709D"/>
    <w:rsid w:val="00D22F91"/>
    <w:rsid w:val="00D32CB5"/>
    <w:rsid w:val="00D4010F"/>
    <w:rsid w:val="00D40FD9"/>
    <w:rsid w:val="00D46338"/>
    <w:rsid w:val="00D565EA"/>
    <w:rsid w:val="00D64AB6"/>
    <w:rsid w:val="00D662D5"/>
    <w:rsid w:val="00D752FF"/>
    <w:rsid w:val="00D8365F"/>
    <w:rsid w:val="00D96821"/>
    <w:rsid w:val="00DA0531"/>
    <w:rsid w:val="00DA6D61"/>
    <w:rsid w:val="00DB115E"/>
    <w:rsid w:val="00DC40D4"/>
    <w:rsid w:val="00DE77CD"/>
    <w:rsid w:val="00DF6923"/>
    <w:rsid w:val="00E142D6"/>
    <w:rsid w:val="00E24BF3"/>
    <w:rsid w:val="00E71F39"/>
    <w:rsid w:val="00E73B82"/>
    <w:rsid w:val="00E820F5"/>
    <w:rsid w:val="00E8718F"/>
    <w:rsid w:val="00E908D7"/>
    <w:rsid w:val="00EA09AC"/>
    <w:rsid w:val="00EB048C"/>
    <w:rsid w:val="00EB204E"/>
    <w:rsid w:val="00EB25AA"/>
    <w:rsid w:val="00EB25DE"/>
    <w:rsid w:val="00EB2C24"/>
    <w:rsid w:val="00ED019D"/>
    <w:rsid w:val="00ED54B4"/>
    <w:rsid w:val="00ED70DA"/>
    <w:rsid w:val="00ED7693"/>
    <w:rsid w:val="00F15357"/>
    <w:rsid w:val="00F24466"/>
    <w:rsid w:val="00F44CF6"/>
    <w:rsid w:val="00F51466"/>
    <w:rsid w:val="00F52A60"/>
    <w:rsid w:val="00F617DE"/>
    <w:rsid w:val="00F63147"/>
    <w:rsid w:val="00F63614"/>
    <w:rsid w:val="00F64346"/>
    <w:rsid w:val="00F65EDD"/>
    <w:rsid w:val="00F91493"/>
    <w:rsid w:val="00FB5CF0"/>
    <w:rsid w:val="00FB6636"/>
    <w:rsid w:val="00FC3B5A"/>
    <w:rsid w:val="00FD0BDE"/>
    <w:rsid w:val="00FE5DFD"/>
    <w:rsid w:val="00FF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F9849"/>
  <w15:chartTrackingRefBased/>
  <w15:docId w15:val="{FBA4EA82-E656-4E89-B926-24D87E56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EEF"/>
    <w:rPr>
      <w:rFonts w:eastAsiaTheme="majorEastAsia" w:cstheme="majorBidi"/>
      <w:color w:val="272727" w:themeColor="text1" w:themeTint="D8"/>
    </w:rPr>
  </w:style>
  <w:style w:type="paragraph" w:styleId="Title">
    <w:name w:val="Title"/>
    <w:basedOn w:val="Normal"/>
    <w:next w:val="Normal"/>
    <w:link w:val="TitleChar"/>
    <w:uiPriority w:val="10"/>
    <w:qFormat/>
    <w:rsid w:val="00202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EEF"/>
    <w:pPr>
      <w:spacing w:before="160"/>
      <w:jc w:val="center"/>
    </w:pPr>
    <w:rPr>
      <w:i/>
      <w:iCs/>
      <w:color w:val="404040" w:themeColor="text1" w:themeTint="BF"/>
    </w:rPr>
  </w:style>
  <w:style w:type="character" w:customStyle="1" w:styleId="QuoteChar">
    <w:name w:val="Quote Char"/>
    <w:basedOn w:val="DefaultParagraphFont"/>
    <w:link w:val="Quote"/>
    <w:uiPriority w:val="29"/>
    <w:rsid w:val="00202EEF"/>
    <w:rPr>
      <w:i/>
      <w:iCs/>
      <w:color w:val="404040" w:themeColor="text1" w:themeTint="BF"/>
    </w:rPr>
  </w:style>
  <w:style w:type="paragraph" w:styleId="ListParagraph">
    <w:name w:val="List Paragraph"/>
    <w:basedOn w:val="Normal"/>
    <w:uiPriority w:val="34"/>
    <w:qFormat/>
    <w:rsid w:val="00202EEF"/>
    <w:pPr>
      <w:ind w:left="720"/>
      <w:contextualSpacing/>
    </w:pPr>
  </w:style>
  <w:style w:type="character" w:styleId="IntenseEmphasis">
    <w:name w:val="Intense Emphasis"/>
    <w:basedOn w:val="DefaultParagraphFont"/>
    <w:uiPriority w:val="21"/>
    <w:qFormat/>
    <w:rsid w:val="00202EEF"/>
    <w:rPr>
      <w:i/>
      <w:iCs/>
      <w:color w:val="0F4761" w:themeColor="accent1" w:themeShade="BF"/>
    </w:rPr>
  </w:style>
  <w:style w:type="paragraph" w:styleId="IntenseQuote">
    <w:name w:val="Intense Quote"/>
    <w:basedOn w:val="Normal"/>
    <w:next w:val="Normal"/>
    <w:link w:val="IntenseQuoteChar"/>
    <w:uiPriority w:val="30"/>
    <w:qFormat/>
    <w:rsid w:val="00202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EEF"/>
    <w:rPr>
      <w:i/>
      <w:iCs/>
      <w:color w:val="0F4761" w:themeColor="accent1" w:themeShade="BF"/>
    </w:rPr>
  </w:style>
  <w:style w:type="character" w:styleId="IntenseReference">
    <w:name w:val="Intense Reference"/>
    <w:basedOn w:val="DefaultParagraphFont"/>
    <w:uiPriority w:val="32"/>
    <w:qFormat/>
    <w:rsid w:val="00202EEF"/>
    <w:rPr>
      <w:b/>
      <w:bCs/>
      <w:smallCaps/>
      <w:color w:val="0F4761" w:themeColor="accent1" w:themeShade="BF"/>
      <w:spacing w:val="5"/>
    </w:rPr>
  </w:style>
  <w:style w:type="table" w:styleId="TableGrid">
    <w:name w:val="Table Grid"/>
    <w:basedOn w:val="TableNormal"/>
    <w:uiPriority w:val="39"/>
    <w:rsid w:val="00453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5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2F6"/>
  </w:style>
  <w:style w:type="paragraph" w:styleId="Footer">
    <w:name w:val="footer"/>
    <w:basedOn w:val="Normal"/>
    <w:link w:val="FooterChar"/>
    <w:uiPriority w:val="99"/>
    <w:unhideWhenUsed/>
    <w:rsid w:val="00475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Ying TAN</dc:creator>
  <cp:keywords/>
  <dc:description/>
  <cp:lastModifiedBy>BCC 1</cp:lastModifiedBy>
  <cp:revision>7</cp:revision>
  <cp:lastPrinted>2026-04-17T06:02:00Z</cp:lastPrinted>
  <dcterms:created xsi:type="dcterms:W3CDTF">2026-04-17T04:20:00Z</dcterms:created>
  <dcterms:modified xsi:type="dcterms:W3CDTF">2026-04-17T06:03:00Z</dcterms:modified>
</cp:coreProperties>
</file>